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84" w:rsidRDefault="008C0331" w:rsidP="008C0331">
      <w:pPr>
        <w:ind w:left="-284"/>
        <w:jc w:val="center"/>
        <w:rPr>
          <w:rStyle w:val="a6"/>
          <w:sz w:val="28"/>
          <w:szCs w:val="28"/>
        </w:rPr>
      </w:pPr>
      <w:r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6772275" cy="1016339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ТР рп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038" cy="101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D84">
        <w:rPr>
          <w:rStyle w:val="a6"/>
          <w:sz w:val="28"/>
          <w:szCs w:val="28"/>
        </w:rPr>
        <w:lastRenderedPageBreak/>
        <w:t xml:space="preserve">      </w:t>
      </w:r>
      <w:bookmarkStart w:id="0" w:name="_Toc503449112"/>
    </w:p>
    <w:p w:rsidR="00217D84" w:rsidRPr="002A57F7" w:rsidRDefault="00217D84" w:rsidP="002A57F7">
      <w:pPr>
        <w:rPr>
          <w:i/>
          <w:iCs/>
          <w:sz w:val="28"/>
          <w:szCs w:val="28"/>
        </w:rPr>
      </w:pPr>
      <w:bookmarkStart w:id="1" w:name="_Toc503449113"/>
      <w:bookmarkStart w:id="2" w:name="_GoBack"/>
      <w:bookmarkEnd w:id="0"/>
      <w:bookmarkEnd w:id="2"/>
      <w:r>
        <w:rPr>
          <w:color w:val="000000"/>
          <w:sz w:val="28"/>
          <w:szCs w:val="28"/>
        </w:rPr>
        <w:t>Данная программа предназ</w:t>
      </w:r>
      <w:r w:rsidR="00A166ED">
        <w:rPr>
          <w:color w:val="000000"/>
          <w:sz w:val="28"/>
          <w:szCs w:val="28"/>
        </w:rPr>
        <w:t>начена для детей и подростков 11</w:t>
      </w:r>
      <w:r>
        <w:rPr>
          <w:color w:val="000000"/>
          <w:sz w:val="28"/>
          <w:szCs w:val="28"/>
        </w:rPr>
        <w:t>-17 лет</w:t>
      </w:r>
    </w:p>
    <w:p w:rsidR="00217D84" w:rsidRDefault="00217D84" w:rsidP="002A57F7">
      <w:pPr>
        <w:ind w:right="-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обучения – очная. </w:t>
      </w:r>
    </w:p>
    <w:p w:rsidR="00217D84" w:rsidRDefault="00217D84" w:rsidP="00217D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организации процесса являются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теоретические и практические занятия, комплексные тренировки, стрельбы и тактические учения.</w:t>
      </w:r>
    </w:p>
    <w:p w:rsidR="00217D84" w:rsidRDefault="00217D84" w:rsidP="00217D84">
      <w:pPr>
        <w:pStyle w:val="a5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методами здесь выступают показ и упражнение (тренировка).</w:t>
      </w:r>
    </w:p>
    <w:p w:rsidR="00217D84" w:rsidRDefault="00217D84" w:rsidP="00217D84">
      <w:pPr>
        <w:pStyle w:val="3"/>
        <w:numPr>
          <w:ilvl w:val="2"/>
          <w:numId w:val="1"/>
        </w:numPr>
        <w:spacing w:before="120" w:after="120"/>
        <w:ind w:right="-6"/>
        <w:jc w:val="left"/>
        <w:rPr>
          <w:color w:val="000000"/>
          <w:szCs w:val="28"/>
        </w:rPr>
      </w:pPr>
      <w:r>
        <w:rPr>
          <w:szCs w:val="28"/>
        </w:rPr>
        <w:t>Направленность дополнительной образовательной программы.</w:t>
      </w:r>
      <w:bookmarkEnd w:id="1"/>
    </w:p>
    <w:p w:rsidR="00217D84" w:rsidRDefault="00217D84" w:rsidP="00217D84">
      <w:pPr>
        <w:widowControl w:val="0"/>
        <w:autoSpaceDE w:val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Дополнительная общеразвивающая программа обучения «Юнармия» имеет военно-патриотическую направленность и способствует </w:t>
      </w:r>
      <w:r>
        <w:rPr>
          <w:sz w:val="28"/>
          <w:szCs w:val="28"/>
        </w:rPr>
        <w:t>формированию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217D84" w:rsidRDefault="00217D84" w:rsidP="00217D8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17D84" w:rsidRDefault="00217D84" w:rsidP="00217D84">
      <w:pPr>
        <w:widowControl w:val="0"/>
        <w:shd w:val="clear" w:color="auto" w:fill="FFFFFF"/>
        <w:autoSpaceDE w:val="0"/>
        <w:ind w:firstLine="567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Программа направлена на:</w:t>
      </w:r>
    </w:p>
    <w:p w:rsidR="00217D84" w:rsidRDefault="00217D84" w:rsidP="00217D84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 участие в реализации основных задач государственной молодежной политики Российской Федерации;</w:t>
      </w:r>
    </w:p>
    <w:p w:rsidR="00217D84" w:rsidRDefault="00217D84" w:rsidP="00217D84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217D84" w:rsidRDefault="00217D84" w:rsidP="00217D8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 повышение в обществе авторитета и престижа военной службы;</w:t>
      </w:r>
    </w:p>
    <w:p w:rsidR="00217D84" w:rsidRDefault="00217D84" w:rsidP="00217D8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4) сохранение и приумножение патриотических традиций.</w:t>
      </w:r>
    </w:p>
    <w:p w:rsidR="00217D84" w:rsidRDefault="00217D84" w:rsidP="00217D84">
      <w:pPr>
        <w:pStyle w:val="31"/>
        <w:spacing w:before="240"/>
        <w:ind w:right="476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Программа обучения </w:t>
      </w:r>
      <w:r>
        <w:rPr>
          <w:b w:val="0"/>
          <w:color w:val="000000"/>
          <w:sz w:val="28"/>
          <w:szCs w:val="28"/>
          <w:lang w:val="ru-RU"/>
        </w:rPr>
        <w:t xml:space="preserve">воспитанников </w:t>
      </w:r>
      <w:r>
        <w:rPr>
          <w:b w:val="0"/>
          <w:color w:val="000000"/>
          <w:sz w:val="28"/>
          <w:szCs w:val="28"/>
        </w:rPr>
        <w:t>юнармейских отрядов может реализоваться на базе любого общеобразовательного учреждения, домовых клубов и учреждений дополнительного образования.</w:t>
      </w:r>
    </w:p>
    <w:p w:rsidR="00217D84" w:rsidRDefault="00217D84" w:rsidP="00217D84">
      <w:pPr>
        <w:tabs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образовательная общеразвивающая программа «Юнармия» составлена в соответствии с требованиями следующих нормативных документов:</w:t>
      </w:r>
    </w:p>
    <w:p w:rsidR="00217D84" w:rsidRDefault="00217D84" w:rsidP="00217D84">
      <w:pPr>
        <w:pStyle w:val="a5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 РФ «Об образовании в Российской Федерации» (№273-фзот29.12.2012)</w:t>
      </w:r>
    </w:p>
    <w:p w:rsidR="00217D84" w:rsidRDefault="00217D84" w:rsidP="00217D84">
      <w:pPr>
        <w:pStyle w:val="a5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Концепция развития дополнительного образования детей (утв. распоряжением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217D84" w:rsidRDefault="00217D84" w:rsidP="00217D84">
      <w:pPr>
        <w:pStyle w:val="a5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РФ от 18.11.2015 №09-3242 </w:t>
      </w:r>
    </w:p>
    <w:p w:rsidR="00217D84" w:rsidRDefault="00217D84" w:rsidP="00217D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«О направлении рекомендаций» (Методические рекомендации по проектированию дополнительных общеразвивающих программ)</w:t>
      </w:r>
    </w:p>
    <w:p w:rsidR="00217D84" w:rsidRDefault="00217D84" w:rsidP="00217D84">
      <w:pPr>
        <w:pStyle w:val="a5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от 9 ноября 2018 г. № 196 Министерства Просвещения Российской Федерации</w:t>
      </w:r>
    </w:p>
    <w:p w:rsidR="00217D84" w:rsidRDefault="00217D84" w:rsidP="00217D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«</w:t>
      </w:r>
      <w:r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17D84" w:rsidRDefault="00217D84" w:rsidP="00217D84">
      <w:pPr>
        <w:pStyle w:val="a5"/>
        <w:numPr>
          <w:ilvl w:val="0"/>
          <w:numId w:val="2"/>
        </w:numPr>
        <w:tabs>
          <w:tab w:val="num" w:pos="360"/>
        </w:tabs>
        <w:suppressAutoHyphens w:val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:rsidR="00217D84" w:rsidRDefault="00217D84" w:rsidP="00217D84">
      <w:pPr>
        <w:pStyle w:val="a5"/>
        <w:numPr>
          <w:ilvl w:val="0"/>
          <w:numId w:val="2"/>
        </w:numPr>
        <w:tabs>
          <w:tab w:val="num" w:pos="360"/>
        </w:tabs>
        <w:suppressAutoHyphens w:val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217D84" w:rsidRDefault="00217D84" w:rsidP="00217D84">
      <w:pPr>
        <w:pStyle w:val="a5"/>
        <w:numPr>
          <w:ilvl w:val="0"/>
          <w:numId w:val="2"/>
        </w:numPr>
        <w:tabs>
          <w:tab w:val="num" w:pos="360"/>
        </w:tabs>
        <w:suppressAutoHyphens w:val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58ED">
        <w:rPr>
          <w:rFonts w:ascii="Times New Roman" w:hAnsi="Times New Roman" w:cs="Times New Roman"/>
          <w:sz w:val="28"/>
          <w:szCs w:val="28"/>
          <w:lang w:val="x-none"/>
        </w:rPr>
        <w:t>государств</w:t>
      </w:r>
      <w:r w:rsidR="00F758ED">
        <w:rPr>
          <w:rFonts w:ascii="Times New Roman" w:hAnsi="Times New Roman" w:cs="Times New Roman"/>
          <w:sz w:val="28"/>
          <w:szCs w:val="28"/>
        </w:rPr>
        <w:t>енная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«Патриотическое воспитание граждан Российской Федерации на 2016-2020 годы»</w:t>
      </w:r>
      <w:r>
        <w:rPr>
          <w:rFonts w:ascii="Times New Roman" w:hAnsi="Times New Roman" w:cs="Times New Roman"/>
          <w:sz w:val="28"/>
          <w:szCs w:val="28"/>
        </w:rPr>
        <w:t xml:space="preserve"> (утв. </w:t>
      </w:r>
      <w:r>
        <w:rPr>
          <w:rFonts w:ascii="Times New Roman" w:hAnsi="Times New Roman" w:cs="Times New Roman"/>
          <w:sz w:val="28"/>
          <w:szCs w:val="28"/>
          <w:lang w:val="x-none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Правительства РФ от 30.12.2015 № 1493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7D84" w:rsidRDefault="00217D84" w:rsidP="00217D84">
      <w:pPr>
        <w:pStyle w:val="3"/>
        <w:numPr>
          <w:ilvl w:val="2"/>
          <w:numId w:val="1"/>
        </w:numPr>
        <w:ind w:left="0" w:firstLine="0"/>
        <w:jc w:val="left"/>
        <w:rPr>
          <w:color w:val="000000"/>
        </w:rPr>
      </w:pPr>
      <w:bookmarkStart w:id="3" w:name="_Toc503449114"/>
      <w:r>
        <w:lastRenderedPageBreak/>
        <w:t>Актуальность программы</w:t>
      </w:r>
      <w:bookmarkEnd w:id="3"/>
      <w:r>
        <w:t xml:space="preserve"> </w:t>
      </w:r>
    </w:p>
    <w:p w:rsidR="00217D84" w:rsidRDefault="00217D84" w:rsidP="00217D84">
      <w:pPr>
        <w:pStyle w:val="3"/>
        <w:numPr>
          <w:ilvl w:val="2"/>
          <w:numId w:val="1"/>
        </w:numPr>
        <w:ind w:left="0" w:firstLine="426"/>
        <w:jc w:val="both"/>
        <w:rPr>
          <w:color w:val="000000"/>
          <w:szCs w:val="28"/>
        </w:rPr>
      </w:pPr>
      <w:bookmarkStart w:id="4" w:name="_Toc503449115"/>
      <w:r>
        <w:rPr>
          <w:b w:val="0"/>
          <w:szCs w:val="28"/>
          <w:lang w:val="ru-RU"/>
        </w:rPr>
        <w:t xml:space="preserve">Актуальность программы </w:t>
      </w:r>
      <w:r>
        <w:rPr>
          <w:b w:val="0"/>
          <w:szCs w:val="28"/>
        </w:rPr>
        <w:t>обусловлена рядом факторов:</w:t>
      </w:r>
      <w:bookmarkEnd w:id="4"/>
    </w:p>
    <w:p w:rsidR="00217D84" w:rsidRDefault="00217D84" w:rsidP="00217D8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нацеленностью на развитие патриотизма;</w:t>
      </w:r>
    </w:p>
    <w:p w:rsidR="00217D84" w:rsidRDefault="00217D84" w:rsidP="00217D8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целевой ориентацией на подготовку обучающихся к службе в ВС РФ;</w:t>
      </w:r>
    </w:p>
    <w:p w:rsidR="00217D84" w:rsidRDefault="00217D84" w:rsidP="00217D8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формированием здорового образа жизни;</w:t>
      </w:r>
    </w:p>
    <w:p w:rsidR="00217D84" w:rsidRDefault="00217D84" w:rsidP="00217D8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необходимостью развития духовно-нравственных ценностей учащихся.</w:t>
      </w:r>
    </w:p>
    <w:p w:rsidR="00217D84" w:rsidRDefault="00217D84" w:rsidP="00217D8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разработана с учетом задач поставленных в «Государственной программе патриотического воспитания граждан Российской Федерации», Национальной доктрине образования в Российской Федерации о воспитании гражданина: «Система образования призвана обеспечить...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 и нормативных документов Всероссийского детско-юношеского военно-патриотическое общественное движение «ЮНАРМИЯ».</w:t>
      </w:r>
    </w:p>
    <w:p w:rsidR="00217D84" w:rsidRDefault="00217D84" w:rsidP="00217D8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Концепции духовно-нравственного развития и воспитания личности гражданина России.</w:t>
      </w:r>
    </w:p>
    <w:p w:rsidR="00217D84" w:rsidRDefault="00217D84" w:rsidP="00217D8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ориентирована на социальный заказ обучающихся и родителей к подготовке будущих защитников Отечества,</w:t>
      </w:r>
      <w:r>
        <w:rPr>
          <w:color w:val="000000"/>
          <w:sz w:val="28"/>
          <w:szCs w:val="28"/>
        </w:rPr>
        <w:t xml:space="preserve"> у детей формируются личностные качества, знания, умения и навыки необходимые на службе в Вооруженных Силах Российской Федерации, способствует личностному развитию подростка, укреплению его физического здоровья, профессиональному самоопределению детей, их адаптации к жизни в обществе. </w:t>
      </w:r>
    </w:p>
    <w:p w:rsidR="00217D84" w:rsidRDefault="00217D84" w:rsidP="00217D84">
      <w:pPr>
        <w:pStyle w:val="WW-1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с учетом аналитических данных, полученных в ходе проведения маркетинговых исследований потребительских групп (учащиеся и родители) Центра внешкольной работы «Подросток».</w:t>
      </w:r>
    </w:p>
    <w:p w:rsidR="00217D84" w:rsidRDefault="00217D84" w:rsidP="00217D84">
      <w:pPr>
        <w:pStyle w:val="2"/>
        <w:numPr>
          <w:ilvl w:val="1"/>
          <w:numId w:val="1"/>
        </w:numPr>
        <w:spacing w:before="120" w:after="120"/>
        <w:ind w:left="578" w:right="-6" w:hanging="578"/>
        <w:jc w:val="center"/>
        <w:rPr>
          <w:bCs/>
          <w:color w:val="000000"/>
          <w:szCs w:val="28"/>
          <w:shd w:val="clear" w:color="auto" w:fill="FFFFFF"/>
        </w:rPr>
      </w:pPr>
      <w:bookmarkStart w:id="5" w:name="_Toc503449122"/>
      <w:r>
        <w:rPr>
          <w:szCs w:val="28"/>
        </w:rPr>
        <w:t>Цель и задачи программы</w:t>
      </w:r>
      <w:bookmarkEnd w:id="5"/>
    </w:p>
    <w:p w:rsidR="00217D84" w:rsidRDefault="00217D84" w:rsidP="00217D84">
      <w:pPr>
        <w:pStyle w:val="2"/>
        <w:numPr>
          <w:ilvl w:val="1"/>
          <w:numId w:val="1"/>
        </w:numPr>
        <w:ind w:left="0" w:firstLine="567"/>
        <w:rPr>
          <w:b w:val="0"/>
        </w:rPr>
      </w:pPr>
      <w:r>
        <w:rPr>
          <w:shd w:val="clear" w:color="auto" w:fill="FFFFFF"/>
        </w:rPr>
        <w:t>Ц</w:t>
      </w:r>
      <w:r>
        <w:rPr>
          <w:shd w:val="clear" w:color="auto" w:fill="FFFFFF"/>
          <w:lang w:val="ru-RU"/>
        </w:rPr>
        <w:t>ель:</w:t>
      </w:r>
    </w:p>
    <w:p w:rsidR="00217D84" w:rsidRDefault="009C7CF2" w:rsidP="00217D84">
      <w:pPr>
        <w:pStyle w:val="2"/>
        <w:tabs>
          <w:tab w:val="clear" w:pos="1440"/>
          <w:tab w:val="left" w:pos="708"/>
        </w:tabs>
        <w:ind w:left="567" w:firstLine="0"/>
        <w:rPr>
          <w:b w:val="0"/>
        </w:rPr>
      </w:pPr>
      <w:r>
        <w:rPr>
          <w:b w:val="0"/>
          <w:lang w:val="ru-RU"/>
        </w:rPr>
        <w:t>С</w:t>
      </w:r>
      <w:r w:rsidR="00BE6846">
        <w:rPr>
          <w:b w:val="0"/>
        </w:rPr>
        <w:t>совершенствование</w:t>
      </w:r>
      <w:r w:rsidR="00217D84">
        <w:rPr>
          <w:b w:val="0"/>
        </w:rPr>
        <w:t xml:space="preserve"> системы военно-патриотического и нравственного воспитания подрастающего поколения и молодёжи, объединение подростков и молодёжи в единую неполитическую обще</w:t>
      </w:r>
      <w:r w:rsidR="00217D84">
        <w:rPr>
          <w:b w:val="0"/>
        </w:rPr>
        <w:softHyphen/>
        <w:t>ственную организацию, пропагандирующую патриотизм и здоровый образ жизни, воспитание патриотов своего Отечества.</w:t>
      </w:r>
    </w:p>
    <w:p w:rsidR="00217D84" w:rsidRDefault="00217D84" w:rsidP="00217D84">
      <w:pPr>
        <w:tabs>
          <w:tab w:val="left" w:pos="993"/>
        </w:tabs>
        <w:ind w:firstLine="680"/>
        <w:jc w:val="both"/>
        <w:rPr>
          <w:color w:val="000000"/>
          <w:sz w:val="28"/>
          <w:szCs w:val="28"/>
          <w:shd w:val="clear" w:color="auto" w:fill="FFFFFF"/>
        </w:rPr>
      </w:pPr>
    </w:p>
    <w:p w:rsidR="00217D84" w:rsidRDefault="00217D84" w:rsidP="00217D84">
      <w:pPr>
        <w:tabs>
          <w:tab w:val="left" w:pos="993"/>
        </w:tabs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217D84" w:rsidRDefault="00217D84" w:rsidP="00217D8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555" w:firstLine="0"/>
        <w:outlineLvl w:val="1"/>
        <w:rPr>
          <w:b/>
          <w:bCs/>
          <w:i/>
          <w:iCs/>
          <w:sz w:val="28"/>
          <w:szCs w:val="28"/>
          <w:lang w:eastAsia="en-US"/>
        </w:rPr>
      </w:pPr>
      <w:proofErr w:type="gramStart"/>
      <w:r>
        <w:rPr>
          <w:b/>
          <w:bCs/>
          <w:i/>
          <w:iCs/>
          <w:sz w:val="28"/>
          <w:szCs w:val="28"/>
          <w:lang w:eastAsia="en-US"/>
        </w:rPr>
        <w:t>Воспитательные</w:t>
      </w:r>
      <w:r>
        <w:rPr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:</w:t>
      </w:r>
      <w:proofErr w:type="gramEnd"/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555" w:right="428" w:firstLine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создание условий для гражданского становления, духовного и нравственного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воспитания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молодежи,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воспитание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них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чувства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патриотизма: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любви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Отечеству,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малой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Родине,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желание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умение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защищать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свою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Родину;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spacing w:line="360" w:lineRule="auto"/>
        <w:ind w:left="555" w:right="1043" w:firstLine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формирование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восприятия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курсантами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общечеловеческих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норм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поведения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морали,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разностороннее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развитие как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личности.</w:t>
      </w:r>
    </w:p>
    <w:p w:rsidR="00217D84" w:rsidRDefault="00217D84" w:rsidP="00217D8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555" w:firstLine="0"/>
        <w:outlineLvl w:val="1"/>
        <w:rPr>
          <w:b/>
          <w:bCs/>
          <w:i/>
          <w:iCs/>
          <w:sz w:val="28"/>
          <w:szCs w:val="28"/>
          <w:lang w:eastAsia="en-US"/>
        </w:rPr>
      </w:pPr>
      <w:proofErr w:type="gramStart"/>
      <w:r>
        <w:rPr>
          <w:b/>
          <w:bCs/>
          <w:i/>
          <w:iCs/>
          <w:sz w:val="28"/>
          <w:szCs w:val="28"/>
          <w:lang w:eastAsia="en-US"/>
        </w:rPr>
        <w:t>Образовательные</w:t>
      </w:r>
      <w:r>
        <w:rPr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:</w:t>
      </w:r>
      <w:proofErr w:type="gramEnd"/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555" w:right="550" w:firstLine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создание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условий</w:t>
      </w:r>
      <w:r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для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профессионального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роста,</w:t>
      </w:r>
      <w:r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повышение</w:t>
      </w:r>
      <w:r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образовательного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культурного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уровня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молодежи;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spacing w:line="360" w:lineRule="auto"/>
        <w:ind w:left="718" w:hanging="164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>изучение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истории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Российской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армии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флота.</w:t>
      </w:r>
    </w:p>
    <w:p w:rsidR="00217D84" w:rsidRDefault="00217D84" w:rsidP="00217D84">
      <w:pPr>
        <w:widowControl w:val="0"/>
        <w:numPr>
          <w:ilvl w:val="0"/>
          <w:numId w:val="3"/>
        </w:numPr>
        <w:suppressAutoHyphens w:val="0"/>
        <w:autoSpaceDE w:val="0"/>
        <w:autoSpaceDN w:val="0"/>
        <w:ind w:left="555" w:firstLine="0"/>
        <w:outlineLvl w:val="1"/>
        <w:rPr>
          <w:b/>
          <w:bCs/>
          <w:i/>
          <w:iCs/>
          <w:sz w:val="28"/>
          <w:szCs w:val="28"/>
          <w:lang w:eastAsia="en-US"/>
        </w:rPr>
      </w:pPr>
      <w:proofErr w:type="gramStart"/>
      <w:r>
        <w:rPr>
          <w:b/>
          <w:bCs/>
          <w:i/>
          <w:iCs/>
          <w:sz w:val="28"/>
          <w:szCs w:val="28"/>
          <w:lang w:eastAsia="en-US"/>
        </w:rPr>
        <w:t>Практические</w:t>
      </w:r>
      <w:r>
        <w:rPr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:</w:t>
      </w:r>
      <w:proofErr w:type="gramEnd"/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718" w:hanging="164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формирование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молодежи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необходимых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для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службы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ВС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физических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морально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718" w:hanging="164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волевых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качеств,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обучение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их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воинскому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мастерству;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718" w:hanging="164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пропаганда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здорового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образа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жизни;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555" w:right="787" w:firstLine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формирование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умения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анализировать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свои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мысли,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чувства,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поступки</w:t>
      </w:r>
      <w:r>
        <w:rPr>
          <w:spacing w:val="-5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умение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управлять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ими;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19"/>
        </w:tabs>
        <w:suppressAutoHyphens w:val="0"/>
        <w:autoSpaceDE w:val="0"/>
        <w:autoSpaceDN w:val="0"/>
        <w:ind w:left="718" w:hanging="164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умение</w:t>
      </w:r>
      <w:r>
        <w:rPr>
          <w:spacing w:val="-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выполнять</w:t>
      </w:r>
      <w:r>
        <w:rPr>
          <w:spacing w:val="-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поставленную</w:t>
      </w:r>
      <w:r>
        <w:rPr>
          <w:spacing w:val="-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задачу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самостоятельно.</w:t>
      </w:r>
    </w:p>
    <w:p w:rsidR="00217D84" w:rsidRDefault="00217D84" w:rsidP="00217D84">
      <w:pPr>
        <w:widowControl w:val="0"/>
        <w:tabs>
          <w:tab w:val="left" w:pos="719"/>
        </w:tabs>
        <w:suppressAutoHyphens w:val="0"/>
        <w:autoSpaceDE w:val="0"/>
        <w:autoSpaceDN w:val="0"/>
        <w:ind w:left="718"/>
        <w:rPr>
          <w:sz w:val="28"/>
          <w:szCs w:val="22"/>
          <w:lang w:eastAsia="en-US"/>
        </w:rPr>
      </w:pPr>
    </w:p>
    <w:p w:rsidR="00217D84" w:rsidRDefault="00217D84" w:rsidP="00217D84">
      <w:pPr>
        <w:suppressAutoHyphens w:val="0"/>
        <w:spacing w:line="360" w:lineRule="auto"/>
        <w:ind w:left="170" w:right="57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Ожидаемый результат по программе.</w:t>
      </w:r>
    </w:p>
    <w:p w:rsidR="00217D84" w:rsidRDefault="00217D84" w:rsidP="00217D84">
      <w:pPr>
        <w:widowControl w:val="0"/>
        <w:numPr>
          <w:ilvl w:val="0"/>
          <w:numId w:val="4"/>
        </w:numPr>
        <w:tabs>
          <w:tab w:val="left" w:pos="782"/>
        </w:tabs>
        <w:suppressAutoHyphens w:val="0"/>
        <w:autoSpaceDE w:val="0"/>
        <w:autoSpaceDN w:val="0"/>
        <w:ind w:left="555" w:right="165" w:firstLine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воспитание у учащихся ответственности за личную безопасность, безопасность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общества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государства;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ответственного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отношения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личному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здоровью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как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индивидуальной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общественной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ценности;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ответственного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отношения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сохранению окружающей природной среды как основы в обеспечении безопасности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жизнедеятельности личности,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общества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и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государства;</w:t>
      </w:r>
    </w:p>
    <w:p w:rsidR="00217D84" w:rsidRDefault="00217D84" w:rsidP="00217D84">
      <w:pPr>
        <w:widowControl w:val="0"/>
        <w:suppressAutoHyphens w:val="0"/>
        <w:autoSpaceDE w:val="0"/>
        <w:autoSpaceDN w:val="0"/>
        <w:spacing w:before="4"/>
        <w:rPr>
          <w:sz w:val="24"/>
          <w:szCs w:val="28"/>
          <w:lang w:eastAsia="en-US"/>
        </w:rPr>
      </w:pPr>
    </w:p>
    <w:p w:rsidR="00217D84" w:rsidRDefault="00217D84" w:rsidP="00217D84">
      <w:pPr>
        <w:widowControl w:val="0"/>
        <w:suppressAutoHyphens w:val="0"/>
        <w:autoSpaceDE w:val="0"/>
        <w:autoSpaceDN w:val="0"/>
        <w:ind w:left="555" w:right="163"/>
        <w:jc w:val="both"/>
        <w:rPr>
          <w:sz w:val="28"/>
          <w:szCs w:val="28"/>
          <w:lang w:eastAsia="en-US"/>
        </w:rPr>
      </w:pPr>
      <w:bookmarkStart w:id="6" w:name="-развитие_духовных_и_физических_качеств_"/>
      <w:bookmarkEnd w:id="6"/>
      <w:r>
        <w:rPr>
          <w:sz w:val="28"/>
          <w:szCs w:val="28"/>
          <w:lang w:eastAsia="en-US"/>
        </w:rPr>
        <w:t>-развитие духовных и физических качеств личности, обеспечивающих безопасное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поведение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человека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опасных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чрезвычайных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ситуаций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природного,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техногенного и социального характера в современных условиях жизнедеятельности;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потребности ведения здорового образа жизни; необходимых моральных, физических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психологических качеств, для выполнения конституционного долга и обязанности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гражданина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России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защите Отечества.</w:t>
      </w:r>
    </w:p>
    <w:p w:rsidR="00217D84" w:rsidRDefault="00217D84" w:rsidP="00217D84">
      <w:pPr>
        <w:widowControl w:val="0"/>
        <w:suppressAutoHyphens w:val="0"/>
        <w:autoSpaceDE w:val="0"/>
        <w:autoSpaceDN w:val="0"/>
        <w:rPr>
          <w:sz w:val="28"/>
          <w:szCs w:val="22"/>
          <w:lang w:eastAsia="en-US"/>
        </w:rPr>
      </w:pPr>
    </w:p>
    <w:p w:rsidR="00217D84" w:rsidRDefault="00217D84" w:rsidP="00217D84">
      <w:pPr>
        <w:pStyle w:val="2"/>
        <w:tabs>
          <w:tab w:val="clear" w:pos="1440"/>
          <w:tab w:val="left" w:pos="708"/>
        </w:tabs>
        <w:spacing w:after="120"/>
        <w:ind w:right="-6" w:firstLine="0"/>
        <w:rPr>
          <w:szCs w:val="28"/>
          <w:lang w:val="ru-RU"/>
        </w:rPr>
      </w:pPr>
      <w:bookmarkStart w:id="7" w:name="_Toc503449123"/>
    </w:p>
    <w:p w:rsidR="00217D84" w:rsidRDefault="00217D84" w:rsidP="00217D84">
      <w:pPr>
        <w:suppressAutoHyphens w:val="0"/>
        <w:spacing w:after="200"/>
        <w:ind w:left="170" w:right="5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Условия реализации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разработана для подростков 11-17 лет. Принимаются все 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желающие. Группы могут быть как одновозрастные, так и разновозрастные. 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Сроки реализации: 1- год.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обучения по программе-1 год. </w:t>
      </w:r>
    </w:p>
    <w:p w:rsidR="00217D84" w:rsidRDefault="00217D84" w:rsidP="00F758ED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</w:t>
      </w:r>
      <w:r w:rsidR="00F758ED">
        <w:rPr>
          <w:sz w:val="28"/>
          <w:szCs w:val="28"/>
          <w:lang w:eastAsia="ru-RU"/>
        </w:rPr>
        <w:t xml:space="preserve"> образовательного процесса – 204 часа</w:t>
      </w:r>
      <w:r>
        <w:rPr>
          <w:sz w:val="28"/>
          <w:szCs w:val="28"/>
          <w:lang w:eastAsia="ru-RU"/>
        </w:rPr>
        <w:t>.</w:t>
      </w:r>
    </w:p>
    <w:p w:rsidR="00217D84" w:rsidRDefault="00217D84" w:rsidP="00217D84">
      <w:pPr>
        <w:suppressAutoHyphens w:val="0"/>
        <w:spacing w:line="360" w:lineRule="auto"/>
        <w:ind w:left="170" w:right="5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Режим занятий</w:t>
      </w:r>
    </w:p>
    <w:p w:rsidR="00217D84" w:rsidRDefault="00F758ED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год обучения: 204- часа, 1- группа, по 1- часу,   6</w:t>
      </w:r>
      <w:r w:rsidR="00217D84">
        <w:rPr>
          <w:sz w:val="28"/>
          <w:szCs w:val="28"/>
          <w:lang w:eastAsia="ru-RU"/>
        </w:rPr>
        <w:t xml:space="preserve">- раза в неделю 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 одного академического часа- 45 минут, между часами предусмотрен перерыв на отдых 15 минут.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Наполняемость учебной группы по годам обучения: 1 год  8-10 человек</w:t>
      </w:r>
    </w:p>
    <w:p w:rsidR="00217D84" w:rsidRDefault="00217D84" w:rsidP="00217D84">
      <w:pPr>
        <w:suppressAutoHyphens w:val="0"/>
        <w:ind w:right="57"/>
        <w:jc w:val="both"/>
        <w:rPr>
          <w:sz w:val="28"/>
          <w:szCs w:val="28"/>
          <w:lang w:eastAsia="ru-RU"/>
        </w:rPr>
      </w:pPr>
    </w:p>
    <w:p w:rsidR="00217D84" w:rsidRDefault="00217D84" w:rsidP="00217D84"/>
    <w:p w:rsidR="00217D84" w:rsidRDefault="00217D84" w:rsidP="00217D84">
      <w:pPr>
        <w:pStyle w:val="3"/>
        <w:numPr>
          <w:ilvl w:val="2"/>
          <w:numId w:val="1"/>
        </w:numPr>
        <w:spacing w:before="0"/>
        <w:ind w:right="-6"/>
        <w:rPr>
          <w:color w:val="000000"/>
          <w:szCs w:val="28"/>
          <w:lang w:val="ru-RU"/>
        </w:rPr>
      </w:pPr>
      <w:bookmarkStart w:id="8" w:name="_Toc503449124"/>
      <w:bookmarkEnd w:id="7"/>
      <w:r>
        <w:rPr>
          <w:szCs w:val="28"/>
        </w:rPr>
        <w:t>Учебный пла</w:t>
      </w:r>
      <w:r>
        <w:rPr>
          <w:color w:val="000000"/>
          <w:szCs w:val="28"/>
        </w:rPr>
        <w:t>н</w:t>
      </w:r>
      <w:bookmarkEnd w:id="8"/>
    </w:p>
    <w:tbl>
      <w:tblPr>
        <w:tblW w:w="10920" w:type="dxa"/>
        <w:tblInd w:w="-22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65"/>
        <w:gridCol w:w="1299"/>
        <w:gridCol w:w="1428"/>
        <w:gridCol w:w="1528"/>
      </w:tblGrid>
      <w:tr w:rsidR="00217D84" w:rsidTr="00BB0012">
        <w:trPr>
          <w:cantSplit/>
          <w:trHeight w:val="334"/>
        </w:trPr>
        <w:tc>
          <w:tcPr>
            <w:tcW w:w="6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Разделы, дисциплины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D84" w:rsidRDefault="00217D84">
            <w:pPr>
              <w:ind w:left="34" w:right="-8" w:hanging="34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217D84" w:rsidTr="00BB0012">
        <w:trPr>
          <w:cantSplit/>
          <w:trHeight w:val="363"/>
        </w:trPr>
        <w:tc>
          <w:tcPr>
            <w:tcW w:w="6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D84" w:rsidRDefault="00217D84">
            <w:pPr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17D84" w:rsidRDefault="00217D84">
            <w:pPr>
              <w:ind w:left="34" w:right="-8" w:hanging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7D84" w:rsidRDefault="00217D84">
            <w:pPr>
              <w:ind w:left="34" w:right="-8" w:hanging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17D84" w:rsidRDefault="00217D84">
            <w:pPr>
              <w:ind w:left="34" w:right="-8" w:hanging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Раздел  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. Основы военной службы и военного дела.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BB0012">
            <w:pPr>
              <w:snapToGrid w:val="0"/>
              <w:ind w:right="-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Pr="004E0E2D" w:rsidRDefault="004E0E2D">
            <w:pPr>
              <w:snapToGrid w:val="0"/>
              <w:ind w:right="-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Pr="004E0E2D" w:rsidRDefault="00FD5C85">
            <w:pPr>
              <w:snapToGrid w:val="0"/>
              <w:ind w:right="-8"/>
              <w:jc w:val="center"/>
              <w:rPr>
                <w:b/>
              </w:rPr>
            </w:pPr>
            <w:r w:rsidRPr="004E0E2D">
              <w:rPr>
                <w:b/>
              </w:rPr>
              <w:t>-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</w:t>
            </w:r>
            <w:r>
              <w:rPr>
                <w:color w:val="000000"/>
                <w:sz w:val="28"/>
                <w:szCs w:val="28"/>
              </w:rPr>
              <w:t>. Основы военно-исторического образования.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snapToGrid w:val="0"/>
              <w:ind w:right="-8"/>
              <w:jc w:val="center"/>
            </w:pPr>
            <w:r>
              <w:t>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3712C1">
            <w:pPr>
              <w:snapToGrid w:val="0"/>
              <w:ind w:right="-8"/>
              <w:jc w:val="center"/>
            </w:pPr>
            <w:r>
              <w:t>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FD5C85">
            <w:pPr>
              <w:snapToGrid w:val="0"/>
              <w:ind w:right="-8"/>
              <w:jc w:val="center"/>
            </w:pPr>
            <w:r>
              <w:t>-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2. </w:t>
            </w:r>
            <w:r>
              <w:rPr>
                <w:sz w:val="28"/>
              </w:rPr>
              <w:t>Дни воинской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-</w:t>
            </w:r>
          </w:p>
        </w:tc>
      </w:tr>
      <w:tr w:rsidR="00217D84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3. </w:t>
            </w:r>
            <w:r>
              <w:rPr>
                <w:spacing w:val="-1"/>
                <w:sz w:val="28"/>
              </w:rPr>
              <w:t xml:space="preserve">Общевоинские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-</w:t>
            </w:r>
          </w:p>
        </w:tc>
      </w:tr>
      <w:tr w:rsidR="003712C1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2C1" w:rsidRDefault="00191926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  <w:r w:rsidR="003712C1" w:rsidRPr="003712C1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3712C1" w:rsidRPr="003712C1">
              <w:rPr>
                <w:color w:val="000000"/>
                <w:sz w:val="28"/>
                <w:szCs w:val="28"/>
              </w:rPr>
              <w:t>Общевоинские уставы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2C1" w:rsidRDefault="003712C1">
            <w:pPr>
              <w:ind w:right="-8"/>
              <w:jc w:val="center"/>
            </w:pPr>
            <w: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2C1" w:rsidRDefault="003712C1">
            <w:pPr>
              <w:ind w:right="-8"/>
              <w:jc w:val="center"/>
            </w:pPr>
            <w: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2C1" w:rsidRDefault="003712C1">
            <w:pPr>
              <w:ind w:right="-8"/>
              <w:jc w:val="center"/>
            </w:pPr>
            <w:r>
              <w:t>-</w:t>
            </w:r>
          </w:p>
        </w:tc>
      </w:tr>
      <w:tr w:rsidR="003712C1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2C1" w:rsidRPr="003712C1" w:rsidRDefault="00191926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D15BC7">
              <w:rPr>
                <w:b/>
                <w:color w:val="000000"/>
                <w:sz w:val="28"/>
                <w:szCs w:val="28"/>
              </w:rPr>
              <w:t>5</w:t>
            </w:r>
            <w:r w:rsidR="003712C1" w:rsidRPr="003712C1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3712C1" w:rsidRPr="003712C1">
              <w:rPr>
                <w:color w:val="000000"/>
                <w:sz w:val="28"/>
                <w:szCs w:val="28"/>
              </w:rPr>
              <w:t>Основы безопасности военной службы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2C1" w:rsidRDefault="003712C1">
            <w:pPr>
              <w:ind w:right="-8"/>
              <w:jc w:val="center"/>
            </w:pPr>
            <w: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2C1" w:rsidRDefault="003712C1">
            <w:pPr>
              <w:ind w:right="-8"/>
              <w:jc w:val="center"/>
            </w:pPr>
            <w:r>
              <w:t>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2C1" w:rsidRDefault="003712C1">
            <w:pPr>
              <w:ind w:right="-8"/>
              <w:jc w:val="center"/>
            </w:pPr>
            <w:r>
              <w:t>-</w:t>
            </w:r>
          </w:p>
        </w:tc>
      </w:tr>
      <w:tr w:rsidR="003712C1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12C1" w:rsidRPr="003712C1" w:rsidRDefault="003712C1">
            <w:pPr>
              <w:ind w:right="-8"/>
              <w:rPr>
                <w:b/>
                <w:color w:val="000000"/>
                <w:sz w:val="28"/>
                <w:szCs w:val="28"/>
              </w:rPr>
            </w:pPr>
            <w:r w:rsidRPr="003712C1">
              <w:rPr>
                <w:b/>
                <w:i/>
                <w:color w:val="000000"/>
                <w:sz w:val="28"/>
                <w:szCs w:val="28"/>
              </w:rPr>
              <w:t xml:space="preserve">Раздел </w:t>
            </w:r>
            <w:r w:rsidRPr="003712C1"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3712C1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3712C1">
              <w:rPr>
                <w:b/>
                <w:color w:val="000000"/>
                <w:sz w:val="28"/>
                <w:szCs w:val="28"/>
              </w:rPr>
              <w:t>Патриотическое воспитание и профессиональная ориентация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2C1" w:rsidRPr="003712C1" w:rsidRDefault="00BB0012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2C1" w:rsidRPr="004E0E2D" w:rsidRDefault="00BB0012">
            <w:pPr>
              <w:ind w:right="-8"/>
              <w:jc w:val="center"/>
              <w:rPr>
                <w:b/>
              </w:rPr>
            </w:pPr>
            <w:r w:rsidRPr="004E0E2D">
              <w:rPr>
                <w:b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2C1" w:rsidRPr="004E0E2D" w:rsidRDefault="00BB0012">
            <w:pPr>
              <w:ind w:right="-8"/>
              <w:jc w:val="center"/>
              <w:rPr>
                <w:b/>
              </w:rPr>
            </w:pPr>
            <w:r w:rsidRPr="004E0E2D">
              <w:rPr>
                <w:b/>
              </w:rPr>
              <w:t>-</w:t>
            </w:r>
          </w:p>
        </w:tc>
      </w:tr>
      <w:tr w:rsidR="00BB0012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012" w:rsidRPr="00BB0012" w:rsidRDefault="00191926" w:rsidP="00BB0012">
            <w:pPr>
              <w:ind w:right="-8"/>
              <w:rPr>
                <w:color w:val="000000"/>
                <w:sz w:val="28"/>
                <w:szCs w:val="28"/>
              </w:rPr>
            </w:pPr>
            <w:r w:rsidRPr="00191926">
              <w:rPr>
                <w:b/>
                <w:color w:val="000000"/>
                <w:sz w:val="28"/>
                <w:szCs w:val="28"/>
              </w:rPr>
              <w:t>Тема 1</w:t>
            </w:r>
            <w:r w:rsidRPr="00191926">
              <w:rPr>
                <w:color w:val="000000"/>
                <w:sz w:val="28"/>
                <w:szCs w:val="28"/>
              </w:rPr>
              <w:t xml:space="preserve">. </w:t>
            </w:r>
            <w:r w:rsidR="00BB0012" w:rsidRPr="00BB0012">
              <w:rPr>
                <w:color w:val="000000"/>
                <w:sz w:val="28"/>
                <w:szCs w:val="28"/>
              </w:rPr>
              <w:t>Структура органов государств</w:t>
            </w:r>
            <w:r>
              <w:rPr>
                <w:color w:val="000000"/>
                <w:sz w:val="28"/>
                <w:szCs w:val="28"/>
              </w:rPr>
              <w:t>енной власти Россий</w:t>
            </w:r>
            <w:r w:rsidR="00BB0012" w:rsidRPr="00BB0012">
              <w:rPr>
                <w:color w:val="000000"/>
                <w:sz w:val="28"/>
                <w:szCs w:val="28"/>
              </w:rPr>
              <w:t xml:space="preserve">ской </w:t>
            </w:r>
            <w:proofErr w:type="gramStart"/>
            <w:r w:rsidR="00BB0012" w:rsidRPr="00BB0012">
              <w:rPr>
                <w:color w:val="000000"/>
                <w:sz w:val="28"/>
                <w:szCs w:val="28"/>
              </w:rPr>
              <w:t>Федерации .</w:t>
            </w:r>
            <w:proofErr w:type="gramEnd"/>
            <w:r w:rsidR="00BB0012" w:rsidRPr="00BB00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-</w:t>
            </w:r>
          </w:p>
        </w:tc>
      </w:tr>
      <w:tr w:rsidR="00BB0012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012" w:rsidRPr="00BB0012" w:rsidRDefault="00191926" w:rsidP="00BB0012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D15BC7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191926">
              <w:rPr>
                <w:color w:val="000000"/>
                <w:sz w:val="28"/>
                <w:szCs w:val="28"/>
              </w:rPr>
              <w:t xml:space="preserve"> </w:t>
            </w:r>
            <w:r w:rsidR="00BB0012" w:rsidRPr="00BB0012">
              <w:rPr>
                <w:color w:val="000000"/>
                <w:sz w:val="28"/>
                <w:szCs w:val="28"/>
              </w:rPr>
              <w:t xml:space="preserve">Гибридные войны и невоенные конфликты в </w:t>
            </w:r>
            <w:r>
              <w:rPr>
                <w:color w:val="000000"/>
                <w:sz w:val="28"/>
                <w:szCs w:val="28"/>
              </w:rPr>
              <w:t>совре</w:t>
            </w:r>
            <w:r w:rsidR="00BB0012" w:rsidRPr="00BB0012">
              <w:rPr>
                <w:color w:val="000000"/>
                <w:sz w:val="28"/>
                <w:szCs w:val="28"/>
              </w:rPr>
              <w:t>менном мире.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-</w:t>
            </w:r>
          </w:p>
        </w:tc>
      </w:tr>
      <w:tr w:rsidR="00BB0012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012" w:rsidRPr="00BB0012" w:rsidRDefault="00191926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191926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B0012" w:rsidRPr="00BB0012">
              <w:rPr>
                <w:color w:val="000000"/>
                <w:sz w:val="28"/>
                <w:szCs w:val="28"/>
              </w:rPr>
              <w:t>Права и обязанности гражданина, воинская обязанность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-</w:t>
            </w:r>
          </w:p>
        </w:tc>
      </w:tr>
      <w:tr w:rsidR="00BB0012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012" w:rsidRPr="00BB0012" w:rsidRDefault="00191926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191926"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B0012" w:rsidRPr="00BB0012">
              <w:rPr>
                <w:color w:val="000000"/>
                <w:sz w:val="28"/>
                <w:szCs w:val="28"/>
              </w:rPr>
              <w:t>Профессии будущего — современная наука и высокие технологии в военной сфере, военные и гражданские специальности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-</w:t>
            </w:r>
          </w:p>
        </w:tc>
      </w:tr>
      <w:tr w:rsidR="00BB0012" w:rsidTr="00BB0012">
        <w:trPr>
          <w:trHeight w:val="392"/>
        </w:trPr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012" w:rsidRPr="00191926" w:rsidRDefault="00191926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D15BC7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BB0012" w:rsidRPr="00BB0012">
              <w:rPr>
                <w:color w:val="000000"/>
                <w:sz w:val="28"/>
                <w:szCs w:val="28"/>
              </w:rPr>
              <w:t xml:space="preserve">Ратные страницы истории </w:t>
            </w:r>
            <w:proofErr w:type="gramStart"/>
            <w:r w:rsidR="00BB0012" w:rsidRPr="00BB0012">
              <w:rPr>
                <w:color w:val="000000"/>
                <w:sz w:val="28"/>
                <w:szCs w:val="28"/>
              </w:rPr>
              <w:t>Отечества .</w:t>
            </w:r>
            <w:proofErr w:type="gramEnd"/>
            <w:r w:rsidR="00BB0012" w:rsidRPr="00BB0012">
              <w:rPr>
                <w:color w:val="000000"/>
                <w:sz w:val="28"/>
                <w:szCs w:val="28"/>
              </w:rPr>
              <w:t xml:space="preserve"> Подвиг народа в Великой Отечественной войне 1941—1945 годов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0012" w:rsidRPr="00BB0012" w:rsidRDefault="00BB0012">
            <w:pPr>
              <w:ind w:right="-8"/>
              <w:jc w:val="center"/>
            </w:pPr>
            <w:r>
              <w:t>-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Раздел 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="00191926"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color w:val="000000"/>
                <w:sz w:val="28"/>
                <w:szCs w:val="28"/>
              </w:rPr>
              <w:t>. Строевая подготовка.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Pr="004E0E2D" w:rsidRDefault="004E0E2D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Pr="004E0E2D" w:rsidRDefault="004E0E2D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1.  </w:t>
            </w:r>
            <w:r>
              <w:rPr>
                <w:color w:val="000000"/>
                <w:sz w:val="28"/>
                <w:szCs w:val="28"/>
              </w:rPr>
              <w:t>Строевые приёмы и движения без оружия.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</w:pPr>
            <w:r>
              <w:t>13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2.  </w:t>
            </w:r>
            <w:r>
              <w:rPr>
                <w:color w:val="000000"/>
                <w:sz w:val="28"/>
                <w:szCs w:val="28"/>
              </w:rPr>
              <w:t>Отдание воинского приветствия без оружия. Выход из строя и подход к начальнику.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</w:pPr>
            <w:r>
              <w:t>17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3.  </w:t>
            </w:r>
            <w:r>
              <w:rPr>
                <w:color w:val="000000"/>
                <w:sz w:val="28"/>
                <w:szCs w:val="28"/>
              </w:rPr>
              <w:t>Строй отделения.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4E0E2D">
            <w:pPr>
              <w:ind w:right="-8"/>
              <w:jc w:val="center"/>
            </w:pPr>
            <w:r>
              <w:t>17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191926">
            <w:pPr>
              <w:ind w:right="-8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Раздел I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V</w:t>
            </w:r>
            <w:r w:rsidR="00217D84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217D84">
              <w:rPr>
                <w:b/>
                <w:i/>
                <w:color w:val="000000"/>
                <w:sz w:val="28"/>
                <w:szCs w:val="28"/>
              </w:rPr>
              <w:tab/>
              <w:t>Огневая подготовка.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D664EE">
            <w:pPr>
              <w:ind w:right="-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Pr="004E0E2D" w:rsidRDefault="00D664EE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Pr="004E0E2D" w:rsidRDefault="00D664EE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1.  </w:t>
            </w:r>
            <w:r>
              <w:rPr>
                <w:color w:val="000000"/>
                <w:sz w:val="28"/>
                <w:szCs w:val="28"/>
              </w:rPr>
              <w:t>Материальная часть АК-74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18</w:t>
            </w:r>
          </w:p>
        </w:tc>
      </w:tr>
      <w:tr w:rsidR="004E0E2D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E2D" w:rsidRPr="00CA0CE4" w:rsidRDefault="00021827" w:rsidP="004E35D9">
            <w:pPr>
              <w:ind w:right="-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 w:rsidR="004E0E2D">
              <w:rPr>
                <w:b/>
                <w:color w:val="000000"/>
                <w:sz w:val="28"/>
                <w:szCs w:val="28"/>
              </w:rPr>
              <w:t xml:space="preserve">.  </w:t>
            </w:r>
            <w:r w:rsidR="004E0E2D">
              <w:rPr>
                <w:color w:val="000000"/>
                <w:sz w:val="28"/>
                <w:szCs w:val="28"/>
              </w:rPr>
              <w:t>Тактическа</w:t>
            </w:r>
            <w:r w:rsidR="004E0E2D" w:rsidRPr="00CA0CE4">
              <w:rPr>
                <w:color w:val="000000"/>
                <w:sz w:val="28"/>
                <w:szCs w:val="28"/>
              </w:rPr>
              <w:t>я подготовка</w:t>
            </w:r>
            <w:r w:rsidR="004E0E2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Pr="00D664EE" w:rsidRDefault="004E0E2D" w:rsidP="004E35D9">
            <w:pPr>
              <w:ind w:right="-8"/>
              <w:jc w:val="center"/>
            </w:pPr>
            <w:r w:rsidRPr="00D664EE"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Pr="00CA0CE4" w:rsidRDefault="004E0E2D" w:rsidP="004E35D9">
            <w:pPr>
              <w:ind w:right="-8"/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E2D" w:rsidRPr="00CA0CE4" w:rsidRDefault="004E0E2D" w:rsidP="004E35D9">
            <w:pPr>
              <w:ind w:right="-8"/>
              <w:jc w:val="center"/>
            </w:pPr>
            <w:r>
              <w:t>5</w:t>
            </w:r>
          </w:p>
        </w:tc>
      </w:tr>
      <w:tr w:rsidR="004E0E2D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E2D" w:rsidRPr="00CA0CE4" w:rsidRDefault="00021827" w:rsidP="004E35D9">
            <w:pPr>
              <w:ind w:right="-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D15BC7">
              <w:rPr>
                <w:b/>
                <w:color w:val="000000"/>
                <w:sz w:val="28"/>
                <w:szCs w:val="28"/>
              </w:rPr>
              <w:t>3</w:t>
            </w:r>
            <w:r w:rsidR="004E0E2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E0E2D" w:rsidRPr="00CA0CE4">
              <w:rPr>
                <w:color w:val="000000"/>
                <w:sz w:val="28"/>
                <w:szCs w:val="28"/>
              </w:rPr>
              <w:t>Основы технической подготовки и связи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Pr="00D664EE" w:rsidRDefault="004E0E2D" w:rsidP="004E35D9">
            <w:pPr>
              <w:ind w:right="-8"/>
              <w:jc w:val="center"/>
            </w:pPr>
            <w:r w:rsidRPr="00D664EE"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Default="004E0E2D" w:rsidP="004E35D9">
            <w:pPr>
              <w:ind w:right="-8"/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E2D" w:rsidRDefault="004E0E2D" w:rsidP="004E35D9">
            <w:pPr>
              <w:ind w:right="-8"/>
              <w:jc w:val="center"/>
            </w:pPr>
            <w:r>
              <w:t>5</w:t>
            </w:r>
          </w:p>
        </w:tc>
      </w:tr>
      <w:tr w:rsidR="004E0E2D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E2D" w:rsidRPr="00CA0CE4" w:rsidRDefault="00021827" w:rsidP="004E35D9">
            <w:pPr>
              <w:ind w:right="-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  <w:r w:rsidR="004E0E2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E0E2D" w:rsidRPr="00CA0CE4">
              <w:rPr>
                <w:color w:val="000000"/>
                <w:sz w:val="28"/>
                <w:szCs w:val="28"/>
              </w:rPr>
              <w:t>Инженерная подготовка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Pr="00D664EE" w:rsidRDefault="004E0E2D" w:rsidP="004E35D9">
            <w:pPr>
              <w:ind w:right="-8"/>
              <w:jc w:val="center"/>
            </w:pPr>
            <w:r w:rsidRPr="00D664EE"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Default="004E0E2D" w:rsidP="004E35D9">
            <w:pPr>
              <w:ind w:right="-8"/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E2D" w:rsidRDefault="004E0E2D" w:rsidP="004E35D9">
            <w:pPr>
              <w:ind w:right="-8"/>
              <w:jc w:val="center"/>
            </w:pPr>
            <w:r>
              <w:t>5</w:t>
            </w:r>
          </w:p>
        </w:tc>
      </w:tr>
      <w:tr w:rsidR="004E0E2D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E2D" w:rsidRPr="00CA0CE4" w:rsidRDefault="00021827" w:rsidP="004E35D9">
            <w:pPr>
              <w:ind w:right="-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Pr="00D15BC7">
              <w:rPr>
                <w:b/>
                <w:color w:val="000000"/>
                <w:sz w:val="28"/>
                <w:szCs w:val="28"/>
              </w:rPr>
              <w:t>5</w:t>
            </w:r>
            <w:r w:rsidR="004E0E2D" w:rsidRPr="00CA0CE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E0E2D" w:rsidRPr="00CA0CE4">
              <w:rPr>
                <w:color w:val="000000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Pr="00D664EE" w:rsidRDefault="004E0E2D" w:rsidP="004E35D9">
            <w:pPr>
              <w:ind w:right="-8"/>
              <w:jc w:val="center"/>
            </w:pPr>
            <w:r w:rsidRPr="00D664EE"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E2D" w:rsidRDefault="004E0E2D" w:rsidP="004E35D9">
            <w:pPr>
              <w:ind w:right="-8"/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E2D" w:rsidRDefault="004E0E2D" w:rsidP="004E35D9">
            <w:pPr>
              <w:ind w:right="-8"/>
              <w:jc w:val="center"/>
            </w:pPr>
            <w:r>
              <w:t>4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Раздел </w:t>
            </w:r>
            <w:r w:rsidR="00191926">
              <w:rPr>
                <w:b/>
                <w:i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медицинских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знаний.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FD5C85">
            <w:pPr>
              <w:ind w:right="-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Pr="004E0E2D" w:rsidRDefault="00D664EE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Pr="004E0E2D" w:rsidRDefault="00D664EE">
            <w:pPr>
              <w:ind w:right="-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1. </w:t>
            </w:r>
            <w:r>
              <w:rPr>
                <w:color w:val="000000"/>
                <w:sz w:val="28"/>
                <w:szCs w:val="28"/>
              </w:rPr>
              <w:t>Аптечка для оказания первой помощи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D664EE">
            <w:pPr>
              <w:ind w:right="-8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D664EE">
            <w:pPr>
              <w:ind w:right="-8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-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2. </w:t>
            </w:r>
            <w:r>
              <w:rPr>
                <w:color w:val="000000"/>
                <w:sz w:val="28"/>
                <w:szCs w:val="28"/>
              </w:rPr>
              <w:t>Перевязочные материалы, дезинфицирующие средства</w:t>
            </w:r>
            <w:r w:rsidR="00CA0CE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D664EE">
            <w:pPr>
              <w:ind w:right="-8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D664EE">
            <w:pPr>
              <w:ind w:right="-8"/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</w:pPr>
            <w:r>
              <w:t>-</w:t>
            </w:r>
          </w:p>
        </w:tc>
      </w:tr>
      <w:tr w:rsidR="00CA0CE4" w:rsidRPr="00CA0CE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CE4" w:rsidRPr="00CA0CE4" w:rsidRDefault="003712C1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Pr="003712C1">
              <w:rPr>
                <w:color w:val="000000"/>
                <w:sz w:val="28"/>
                <w:szCs w:val="28"/>
              </w:rPr>
              <w:t>Первая помощь (Тактическая медицина)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CE4" w:rsidRPr="00CA0CE4" w:rsidRDefault="00D664EE">
            <w:pPr>
              <w:ind w:right="-8"/>
              <w:jc w:val="center"/>
            </w:pPr>
            <w: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E4" w:rsidRPr="00CA0CE4" w:rsidRDefault="003712C1">
            <w:pPr>
              <w:ind w:right="-8"/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CE4" w:rsidRPr="00CA0CE4" w:rsidRDefault="00D664EE">
            <w:pPr>
              <w:ind w:right="-8"/>
              <w:jc w:val="center"/>
            </w:pPr>
            <w:r>
              <w:t>10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Раздел  </w:t>
            </w:r>
            <w:r>
              <w:rPr>
                <w:b/>
                <w:i/>
                <w:color w:val="000000"/>
                <w:sz w:val="28"/>
                <w:szCs w:val="28"/>
                <w:lang w:val="en-US"/>
              </w:rPr>
              <w:t>V</w:t>
            </w:r>
            <w:r w:rsidR="00191926"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="00191926" w:rsidRPr="00D15BC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.  Культурно-эстетическое воспитание и гражданско- патриотические мероприятия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ind w:right="-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Pr="004E0E2D" w:rsidRDefault="00217D84">
            <w:pPr>
              <w:ind w:right="-8"/>
              <w:jc w:val="center"/>
              <w:rPr>
                <w:b/>
              </w:rPr>
            </w:pPr>
            <w:r w:rsidRPr="004E0E2D">
              <w:rPr>
                <w:b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Pr="004E0E2D" w:rsidRDefault="00217D84">
            <w:pPr>
              <w:ind w:right="-8"/>
              <w:jc w:val="center"/>
              <w:rPr>
                <w:b/>
              </w:rPr>
            </w:pPr>
            <w:r w:rsidRPr="004E0E2D">
              <w:rPr>
                <w:b/>
              </w:rPr>
              <w:t>20</w:t>
            </w:r>
          </w:p>
        </w:tc>
      </w:tr>
      <w:tr w:rsidR="00217D84" w:rsidTr="00BB0012"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191926" w:rsidRPr="00D15BC7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Военно-патриотические соревнования «Зарница».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snapToGrid w:val="0"/>
              <w:ind w:right="-8"/>
              <w:jc w:val="center"/>
            </w:pPr>
            <w: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217D84">
            <w:pPr>
              <w:snapToGrid w:val="0"/>
              <w:ind w:right="-8"/>
              <w:jc w:val="center"/>
            </w:pPr>
            <w: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217D84">
            <w:pPr>
              <w:snapToGrid w:val="0"/>
              <w:ind w:right="-8"/>
              <w:jc w:val="center"/>
            </w:pPr>
            <w:r>
              <w:t>20</w:t>
            </w:r>
          </w:p>
        </w:tc>
      </w:tr>
      <w:tr w:rsidR="00217D84" w:rsidTr="00BB0012">
        <w:tc>
          <w:tcPr>
            <w:tcW w:w="6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D84" w:rsidRDefault="00217D84">
            <w:pPr>
              <w:ind w:right="-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A166ED">
            <w:pPr>
              <w:snapToGrid w:val="0"/>
              <w:ind w:right="-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D84" w:rsidRDefault="00A166ED">
            <w:pPr>
              <w:snapToGrid w:val="0"/>
              <w:ind w:right="-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19192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D84" w:rsidRDefault="00A166ED">
            <w:pPr>
              <w:snapToGrid w:val="0"/>
              <w:ind w:right="-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217D84" w:rsidRDefault="00217D84" w:rsidP="00217D84">
      <w:bookmarkStart w:id="9" w:name="_Toc503449125"/>
    </w:p>
    <w:p w:rsidR="00217D84" w:rsidRDefault="00217D84" w:rsidP="00217D84">
      <w:pPr>
        <w:pStyle w:val="3"/>
        <w:numPr>
          <w:ilvl w:val="2"/>
          <w:numId w:val="1"/>
        </w:numPr>
        <w:ind w:left="0" w:firstLine="0"/>
        <w:rPr>
          <w:color w:val="000000"/>
          <w:szCs w:val="28"/>
        </w:rPr>
      </w:pPr>
      <w:r>
        <w:rPr>
          <w:szCs w:val="28"/>
        </w:rPr>
        <w:t>Содержание учебного плана</w:t>
      </w:r>
      <w:bookmarkEnd w:id="9"/>
    </w:p>
    <w:p w:rsidR="00217D84" w:rsidRDefault="00217D84" w:rsidP="00217D8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Вводное занятие:</w:t>
      </w:r>
    </w:p>
    <w:p w:rsidR="00217D84" w:rsidRDefault="00217D84" w:rsidP="00217D84">
      <w:pPr>
        <w:spacing w:line="360" w:lineRule="auto"/>
        <w:ind w:left="426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на новый учебный год. </w:t>
      </w:r>
    </w:p>
    <w:p w:rsidR="00217D84" w:rsidRDefault="00217D84" w:rsidP="00217D84">
      <w:pPr>
        <w:spacing w:line="360" w:lineRule="auto"/>
        <w:ind w:left="426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безопасности при проведении занятий и мероприятий.</w:t>
      </w:r>
    </w:p>
    <w:p w:rsidR="00217D84" w:rsidRDefault="00217D84" w:rsidP="00217D84">
      <w:pPr>
        <w:ind w:left="426" w:hanging="1"/>
        <w:rPr>
          <w:b/>
          <w:color w:val="000000"/>
          <w:sz w:val="28"/>
          <w:szCs w:val="28"/>
        </w:rPr>
      </w:pPr>
    </w:p>
    <w:p w:rsidR="00217D84" w:rsidRPr="00021827" w:rsidRDefault="00217D84" w:rsidP="00217D84">
      <w:pPr>
        <w:spacing w:after="120"/>
        <w:jc w:val="both"/>
        <w:rPr>
          <w:b/>
          <w:i/>
          <w:color w:val="000000"/>
          <w:sz w:val="28"/>
          <w:szCs w:val="28"/>
        </w:rPr>
      </w:pPr>
      <w:r w:rsidRPr="00021827">
        <w:rPr>
          <w:b/>
          <w:i/>
          <w:color w:val="000000"/>
          <w:sz w:val="28"/>
          <w:szCs w:val="28"/>
        </w:rPr>
        <w:t>Раздел I. Основы военной службы и военного дела</w:t>
      </w:r>
    </w:p>
    <w:p w:rsidR="00217D84" w:rsidRDefault="00217D84" w:rsidP="00217D84">
      <w:pPr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 Основы военно-исторического образования.</w:t>
      </w:r>
    </w:p>
    <w:p w:rsidR="00217D84" w:rsidRDefault="00217D84" w:rsidP="00217D8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История России и вооруженных сил РФ.</w:t>
      </w:r>
    </w:p>
    <w:p w:rsidR="00217D84" w:rsidRDefault="00217D84" w:rsidP="00217D8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Основы правовых знаний ВС. РФ.</w:t>
      </w:r>
    </w:p>
    <w:p w:rsidR="00217D84" w:rsidRDefault="00217D84" w:rsidP="00217D8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Познавательные экскурсии, походы.</w:t>
      </w:r>
    </w:p>
    <w:p w:rsidR="00217D84" w:rsidRDefault="00217D84" w:rsidP="00217D84">
      <w:pPr>
        <w:ind w:left="786"/>
        <w:jc w:val="both"/>
        <w:rPr>
          <w:color w:val="000000"/>
          <w:sz w:val="28"/>
          <w:szCs w:val="28"/>
        </w:rPr>
      </w:pPr>
    </w:p>
    <w:p w:rsidR="00217D84" w:rsidRDefault="00217D84" w:rsidP="00217D84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Дни воинской Славы России.</w:t>
      </w:r>
      <w:r>
        <w:rPr>
          <w:color w:val="000000"/>
          <w:sz w:val="28"/>
          <w:szCs w:val="28"/>
        </w:rPr>
        <w:t xml:space="preserve"> 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 ноября - День военного парада на Красной площади (1941г.)</w:t>
      </w:r>
    </w:p>
    <w:p w:rsidR="00217D84" w:rsidRDefault="00D15BC7" w:rsidP="00217D8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 декабря</w:t>
      </w:r>
      <w:r w:rsidR="00217D84">
        <w:rPr>
          <w:color w:val="000000"/>
          <w:sz w:val="28"/>
          <w:szCs w:val="28"/>
        </w:rPr>
        <w:t>– Начало контрнаступления советских войск под Москвой (1941 г.)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27 января 1944г. – День снятия блокады Ленинграда.</w:t>
      </w:r>
    </w:p>
    <w:p w:rsidR="00217D84" w:rsidRDefault="00D15BC7" w:rsidP="00217D84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02 февраля 1943 г.</w:t>
      </w:r>
      <w:r w:rsidR="00217D84">
        <w:rPr>
          <w:color w:val="000000"/>
          <w:sz w:val="28"/>
          <w:szCs w:val="28"/>
        </w:rPr>
        <w:t>– День разгрома немецко-фашистских войск под Сталинградом.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15 февраля - годовщина вывода советский войск из ДРА.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23 февраля - День защитника Отечества.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23 августа 1943 г. – День разгрома немецко – фашистских войск в Курской битве.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9 мая 1945г. День Победы.</w:t>
      </w:r>
    </w:p>
    <w:p w:rsidR="00217D84" w:rsidRDefault="00217D84" w:rsidP="00217D84">
      <w:pPr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 ноября - День военного парада на Красной площади (1941г.)</w:t>
      </w:r>
    </w:p>
    <w:p w:rsidR="00217D84" w:rsidRDefault="00217D84" w:rsidP="00217D84">
      <w:pPr>
        <w:ind w:left="426"/>
        <w:rPr>
          <w:color w:val="000000"/>
          <w:sz w:val="28"/>
          <w:szCs w:val="28"/>
        </w:rPr>
      </w:pPr>
    </w:p>
    <w:p w:rsidR="00217D84" w:rsidRDefault="00217D84" w:rsidP="00217D84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 Общевоинские  символы.</w:t>
      </w:r>
    </w:p>
    <w:p w:rsidR="00217D84" w:rsidRDefault="00217D84" w:rsidP="00217D84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Гимн, Флаг, Герб  Российской Федерации.</w:t>
      </w:r>
    </w:p>
    <w:p w:rsidR="00217D84" w:rsidRDefault="00217D84" w:rsidP="00217D84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Порядок </w:t>
      </w:r>
      <w:proofErr w:type="gramStart"/>
      <w:r>
        <w:rPr>
          <w:color w:val="000000"/>
          <w:sz w:val="28"/>
          <w:szCs w:val="28"/>
        </w:rPr>
        <w:t>поведения  при</w:t>
      </w:r>
      <w:proofErr w:type="gramEnd"/>
      <w:r>
        <w:rPr>
          <w:color w:val="000000"/>
          <w:sz w:val="28"/>
          <w:szCs w:val="28"/>
        </w:rPr>
        <w:t xml:space="preserve"> исполнений гимна, поднятия флага.</w:t>
      </w:r>
    </w:p>
    <w:p w:rsidR="00217D84" w:rsidRDefault="00217D84" w:rsidP="00217D84">
      <w:pPr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Боевое знамя воинской части (флаг корабля) символ воинской чести, доблести и славы.</w:t>
      </w:r>
    </w:p>
    <w:p w:rsidR="00774A85" w:rsidRPr="00021827" w:rsidRDefault="00774A85" w:rsidP="00774A85">
      <w:pPr>
        <w:spacing w:line="360" w:lineRule="auto"/>
        <w:rPr>
          <w:b/>
          <w:i/>
          <w:color w:val="000000"/>
          <w:sz w:val="28"/>
          <w:szCs w:val="28"/>
        </w:rPr>
      </w:pPr>
      <w:r w:rsidRPr="003712C1">
        <w:rPr>
          <w:b/>
          <w:i/>
          <w:color w:val="000000"/>
          <w:sz w:val="28"/>
          <w:szCs w:val="28"/>
        </w:rPr>
        <w:t xml:space="preserve">Раздел </w:t>
      </w:r>
      <w:r w:rsidRPr="003712C1">
        <w:rPr>
          <w:b/>
          <w:i/>
          <w:color w:val="000000"/>
          <w:sz w:val="28"/>
          <w:szCs w:val="28"/>
          <w:lang w:val="en-US"/>
        </w:rPr>
        <w:t>II</w:t>
      </w:r>
      <w:r w:rsidRPr="003712C1">
        <w:rPr>
          <w:b/>
          <w:i/>
          <w:color w:val="000000"/>
          <w:sz w:val="28"/>
          <w:szCs w:val="28"/>
        </w:rPr>
        <w:t xml:space="preserve">. </w:t>
      </w:r>
      <w:r w:rsidRPr="00021827">
        <w:rPr>
          <w:b/>
          <w:i/>
          <w:color w:val="000000"/>
          <w:sz w:val="28"/>
          <w:szCs w:val="28"/>
        </w:rPr>
        <w:t>Патриотическое воспитание и профессиональная ориентация.</w:t>
      </w:r>
    </w:p>
    <w:p w:rsidR="00774A85" w:rsidRDefault="00774A85" w:rsidP="00774A85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191926">
        <w:rPr>
          <w:b/>
          <w:color w:val="000000"/>
          <w:sz w:val="28"/>
          <w:szCs w:val="28"/>
        </w:rPr>
        <w:t>Тема 1</w:t>
      </w:r>
      <w:r w:rsidRPr="00191926">
        <w:rPr>
          <w:color w:val="000000"/>
          <w:sz w:val="28"/>
          <w:szCs w:val="28"/>
        </w:rPr>
        <w:t xml:space="preserve">. </w:t>
      </w:r>
      <w:r w:rsidRPr="00BB0012">
        <w:rPr>
          <w:color w:val="000000"/>
          <w:sz w:val="28"/>
          <w:szCs w:val="28"/>
        </w:rPr>
        <w:t>Структура органов государств</w:t>
      </w:r>
      <w:r>
        <w:rPr>
          <w:color w:val="000000"/>
          <w:sz w:val="28"/>
          <w:szCs w:val="28"/>
        </w:rPr>
        <w:t>енной власти Российской Федерации</w:t>
      </w:r>
      <w:r w:rsidRPr="00BB0012"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23EC0">
        <w:rPr>
          <w:color w:val="000000"/>
          <w:sz w:val="28"/>
          <w:szCs w:val="28"/>
        </w:rPr>
        <w:t xml:space="preserve">   </w:t>
      </w:r>
      <w:r w:rsidR="00C23EC0" w:rsidRPr="00C23EC0">
        <w:rPr>
          <w:color w:val="000000"/>
          <w:sz w:val="28"/>
          <w:szCs w:val="28"/>
        </w:rPr>
        <w:t xml:space="preserve">Права и </w:t>
      </w:r>
      <w:r w:rsidR="00C23EC0">
        <w:rPr>
          <w:color w:val="000000"/>
          <w:sz w:val="28"/>
          <w:szCs w:val="28"/>
        </w:rPr>
        <w:t>обязанно</w:t>
      </w:r>
      <w:r w:rsidR="00C23EC0" w:rsidRPr="00C23EC0">
        <w:rPr>
          <w:color w:val="000000"/>
          <w:sz w:val="28"/>
          <w:szCs w:val="28"/>
        </w:rPr>
        <w:t>сти гражданина, воинская обязанность</w:t>
      </w:r>
    </w:p>
    <w:p w:rsidR="00774A85" w:rsidRDefault="00774A85" w:rsidP="00C23EC0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23EC0">
        <w:rPr>
          <w:color w:val="000000"/>
          <w:sz w:val="28"/>
          <w:szCs w:val="28"/>
        </w:rPr>
        <w:t xml:space="preserve">   </w:t>
      </w:r>
      <w:r w:rsidR="00C23EC0" w:rsidRPr="00C23EC0">
        <w:rPr>
          <w:color w:val="000000"/>
          <w:sz w:val="28"/>
          <w:szCs w:val="28"/>
        </w:rPr>
        <w:t>Взаимодействие гражданина с государством</w:t>
      </w:r>
      <w:r w:rsidR="00C23EC0">
        <w:rPr>
          <w:color w:val="000000"/>
          <w:sz w:val="28"/>
          <w:szCs w:val="28"/>
        </w:rPr>
        <w:t xml:space="preserve">  </w:t>
      </w:r>
      <w:r w:rsidR="00C23EC0" w:rsidRPr="00C23EC0">
        <w:rPr>
          <w:color w:val="000000"/>
          <w:sz w:val="28"/>
          <w:szCs w:val="28"/>
        </w:rPr>
        <w:t xml:space="preserve">и </w:t>
      </w:r>
      <w:r w:rsidR="00C23EC0">
        <w:rPr>
          <w:color w:val="000000"/>
          <w:sz w:val="28"/>
          <w:szCs w:val="28"/>
        </w:rPr>
        <w:t>обществом.</w:t>
      </w:r>
      <w:r w:rsidR="00C23EC0" w:rsidRPr="00C23EC0">
        <w:rPr>
          <w:color w:val="000000"/>
          <w:sz w:val="28"/>
          <w:szCs w:val="28"/>
        </w:rPr>
        <w:t xml:space="preserve"> 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23EC0">
        <w:rPr>
          <w:color w:val="000000"/>
          <w:sz w:val="28"/>
          <w:szCs w:val="28"/>
        </w:rPr>
        <w:t xml:space="preserve">   Г</w:t>
      </w:r>
      <w:r w:rsidR="00C23EC0" w:rsidRPr="00C23EC0">
        <w:rPr>
          <w:color w:val="000000"/>
          <w:sz w:val="28"/>
          <w:szCs w:val="28"/>
        </w:rPr>
        <w:t>ражданские инициативы и волонтёрство</w:t>
      </w:r>
      <w:r w:rsidR="003E0494">
        <w:rPr>
          <w:color w:val="000000"/>
          <w:sz w:val="28"/>
          <w:szCs w:val="28"/>
        </w:rPr>
        <w:t>, п</w:t>
      </w:r>
      <w:r w:rsidR="003E0494" w:rsidRPr="003E0494">
        <w:rPr>
          <w:color w:val="000000"/>
          <w:sz w:val="28"/>
          <w:szCs w:val="28"/>
        </w:rPr>
        <w:t>роявления гражданственности в повседневной жизни.</w:t>
      </w:r>
    </w:p>
    <w:p w:rsidR="003E0494" w:rsidRDefault="00774A85" w:rsidP="003E0494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23EC0">
        <w:rPr>
          <w:color w:val="000000"/>
          <w:sz w:val="28"/>
          <w:szCs w:val="28"/>
        </w:rPr>
        <w:t xml:space="preserve">   </w:t>
      </w:r>
      <w:r w:rsidR="003E0494" w:rsidRPr="003E0494">
        <w:rPr>
          <w:color w:val="000000"/>
          <w:sz w:val="28"/>
          <w:szCs w:val="28"/>
        </w:rPr>
        <w:t>Профессии будущего — современная наука и высокие технологии в военной сфере, перспективные военные специальности</w:t>
      </w:r>
      <w:r w:rsidR="003E0494"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774A85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191926">
        <w:rPr>
          <w:color w:val="000000"/>
          <w:sz w:val="28"/>
          <w:szCs w:val="28"/>
        </w:rPr>
        <w:t xml:space="preserve"> </w:t>
      </w:r>
      <w:r w:rsidRPr="00BB0012">
        <w:rPr>
          <w:color w:val="000000"/>
          <w:sz w:val="28"/>
          <w:szCs w:val="28"/>
        </w:rPr>
        <w:t xml:space="preserve">Гибридные войны и невоенные конфликты в </w:t>
      </w:r>
      <w:r>
        <w:rPr>
          <w:color w:val="000000"/>
          <w:sz w:val="28"/>
          <w:szCs w:val="28"/>
        </w:rPr>
        <w:t>совре</w:t>
      </w:r>
      <w:r w:rsidRPr="00BB0012">
        <w:rPr>
          <w:color w:val="000000"/>
          <w:sz w:val="28"/>
          <w:szCs w:val="28"/>
        </w:rPr>
        <w:t>менном мире.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 xml:space="preserve">Гибридные войны и невоенные конфликты в современном мире, противодействие </w:t>
      </w:r>
      <w:r w:rsidR="00DE092F">
        <w:rPr>
          <w:color w:val="000000"/>
          <w:sz w:val="28"/>
          <w:szCs w:val="28"/>
        </w:rPr>
        <w:t>нега</w:t>
      </w:r>
      <w:r w:rsidR="00DE092F" w:rsidRPr="00DE092F">
        <w:rPr>
          <w:color w:val="000000"/>
          <w:sz w:val="28"/>
          <w:szCs w:val="28"/>
        </w:rPr>
        <w:t xml:space="preserve">тивным тенденциям в </w:t>
      </w:r>
      <w:r w:rsidR="00DE092F">
        <w:rPr>
          <w:color w:val="000000"/>
          <w:sz w:val="28"/>
          <w:szCs w:val="28"/>
        </w:rPr>
        <w:t>между</w:t>
      </w:r>
      <w:r w:rsidR="00DE092F" w:rsidRPr="00DE092F">
        <w:rPr>
          <w:color w:val="000000"/>
          <w:sz w:val="28"/>
          <w:szCs w:val="28"/>
        </w:rPr>
        <w:t>народных отношениях</w:t>
      </w:r>
    </w:p>
    <w:p w:rsidR="00774A85" w:rsidRDefault="00774A85" w:rsidP="00DE092F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>Конструктивные и деструктивные ценности.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Система общественных и личност</w:t>
      </w:r>
      <w:r w:rsidR="00DE092F" w:rsidRPr="00DE092F">
        <w:rPr>
          <w:color w:val="000000"/>
          <w:sz w:val="28"/>
          <w:szCs w:val="28"/>
        </w:rPr>
        <w:t>ных</w:t>
      </w:r>
      <w:r w:rsidR="00DE092F">
        <w:rPr>
          <w:color w:val="000000"/>
          <w:sz w:val="28"/>
          <w:szCs w:val="28"/>
        </w:rPr>
        <w:t xml:space="preserve"> ценностей, расстановка приоритетов</w:t>
      </w:r>
      <w:r w:rsidR="00DE092F" w:rsidRPr="00DE092F"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</w:t>
      </w:r>
      <w:r w:rsidR="00DE092F" w:rsidRPr="00DE092F">
        <w:rPr>
          <w:color w:val="000000"/>
          <w:sz w:val="28"/>
          <w:szCs w:val="28"/>
        </w:rPr>
        <w:t>Вл</w:t>
      </w:r>
      <w:r w:rsidR="00DE092F">
        <w:rPr>
          <w:color w:val="000000"/>
          <w:sz w:val="28"/>
          <w:szCs w:val="28"/>
        </w:rPr>
        <w:t>ияние средств массовой информа</w:t>
      </w:r>
      <w:r w:rsidR="00DE092F" w:rsidRPr="00DE092F">
        <w:rPr>
          <w:color w:val="000000"/>
          <w:sz w:val="28"/>
          <w:szCs w:val="28"/>
        </w:rPr>
        <w:t xml:space="preserve">ции на </w:t>
      </w:r>
      <w:proofErr w:type="gramStart"/>
      <w:r w:rsidR="00DE092F" w:rsidRPr="00DE092F">
        <w:rPr>
          <w:color w:val="000000"/>
          <w:sz w:val="28"/>
          <w:szCs w:val="28"/>
        </w:rPr>
        <w:t>общество .</w:t>
      </w:r>
      <w:proofErr w:type="gramEnd"/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191926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BB0012">
        <w:rPr>
          <w:color w:val="000000"/>
          <w:sz w:val="28"/>
          <w:szCs w:val="28"/>
        </w:rPr>
        <w:t>Права и обязанности гражданина, воинская обязанность</w:t>
      </w:r>
      <w:r>
        <w:rPr>
          <w:color w:val="000000"/>
          <w:sz w:val="28"/>
          <w:szCs w:val="28"/>
        </w:rPr>
        <w:t>.</w:t>
      </w:r>
    </w:p>
    <w:p w:rsidR="00DE092F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 xml:space="preserve">Воинская </w:t>
      </w:r>
      <w:proofErr w:type="gramStart"/>
      <w:r w:rsidR="00DE092F" w:rsidRPr="00DE092F">
        <w:rPr>
          <w:color w:val="000000"/>
          <w:sz w:val="28"/>
          <w:szCs w:val="28"/>
        </w:rPr>
        <w:t>обязанность .</w:t>
      </w:r>
      <w:proofErr w:type="gramEnd"/>
    </w:p>
    <w:p w:rsidR="00DE092F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 xml:space="preserve">Проявления гражданственности в повседневной </w:t>
      </w:r>
      <w:proofErr w:type="gramStart"/>
      <w:r w:rsidR="00DE092F" w:rsidRPr="00DE092F">
        <w:rPr>
          <w:color w:val="000000"/>
          <w:sz w:val="28"/>
          <w:szCs w:val="28"/>
        </w:rPr>
        <w:t>жизни .</w:t>
      </w:r>
      <w:proofErr w:type="gramEnd"/>
    </w:p>
    <w:p w:rsidR="00DE092F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>Патриотизм и псевдо патриотизм, взаимосвязь патриотизма и граж</w:t>
      </w:r>
      <w:r w:rsidR="00DE092F">
        <w:rPr>
          <w:color w:val="000000"/>
          <w:sz w:val="28"/>
          <w:szCs w:val="28"/>
        </w:rPr>
        <w:t>данственности</w:t>
      </w:r>
      <w:r w:rsidR="00DE092F" w:rsidRPr="00DE092F"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>Гр</w:t>
      </w:r>
      <w:r w:rsidR="00DE092F">
        <w:rPr>
          <w:color w:val="000000"/>
          <w:sz w:val="28"/>
          <w:szCs w:val="28"/>
        </w:rPr>
        <w:t>ажданское общество и его инсти</w:t>
      </w:r>
      <w:r w:rsidR="00DE092F" w:rsidRPr="00DE092F">
        <w:rPr>
          <w:color w:val="000000"/>
          <w:sz w:val="28"/>
          <w:szCs w:val="28"/>
        </w:rPr>
        <w:t>тут</w:t>
      </w:r>
      <w:r w:rsidR="00DE092F">
        <w:rPr>
          <w:color w:val="000000"/>
          <w:sz w:val="28"/>
          <w:szCs w:val="28"/>
        </w:rPr>
        <w:t>ы, система политических и обще</w:t>
      </w:r>
      <w:r w:rsidR="00DE092F" w:rsidRPr="00DE092F">
        <w:rPr>
          <w:color w:val="000000"/>
          <w:sz w:val="28"/>
          <w:szCs w:val="28"/>
        </w:rPr>
        <w:t>ственных объединений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191926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BB0012">
        <w:rPr>
          <w:color w:val="000000"/>
          <w:sz w:val="28"/>
          <w:szCs w:val="28"/>
        </w:rPr>
        <w:t>Профессии будущего — современная наука и высокие технологии в военной сфере, военные и гражданские специальности</w:t>
      </w:r>
      <w:r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</w:t>
      </w:r>
      <w:r w:rsidR="00DE092F" w:rsidRPr="00DE092F">
        <w:rPr>
          <w:color w:val="000000"/>
          <w:sz w:val="28"/>
          <w:szCs w:val="28"/>
        </w:rPr>
        <w:t>Специфика рынка труда. Военно-учётные   специальности.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>Высшие учебные заведения Минобороны России и других федеральных органов государственной власти, где предусмотрена военная служба.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 xml:space="preserve">Высокие </w:t>
      </w:r>
      <w:proofErr w:type="gramStart"/>
      <w:r w:rsidR="00DE092F" w:rsidRPr="00DE092F">
        <w:rPr>
          <w:color w:val="000000"/>
          <w:sz w:val="28"/>
          <w:szCs w:val="28"/>
        </w:rPr>
        <w:t>технологии,</w:t>
      </w:r>
      <w:r w:rsidR="00DE092F">
        <w:rPr>
          <w:color w:val="000000"/>
          <w:sz w:val="28"/>
          <w:szCs w:val="28"/>
        </w:rPr>
        <w:t xml:space="preserve"> </w:t>
      </w:r>
      <w:r w:rsidR="00DE092F" w:rsidRPr="00DE092F">
        <w:rPr>
          <w:color w:val="000000"/>
          <w:sz w:val="28"/>
          <w:szCs w:val="28"/>
        </w:rPr>
        <w:t xml:space="preserve"> их</w:t>
      </w:r>
      <w:proofErr w:type="gramEnd"/>
      <w:r w:rsidR="00DE092F" w:rsidRPr="00DE092F">
        <w:rPr>
          <w:color w:val="000000"/>
          <w:sz w:val="28"/>
          <w:szCs w:val="28"/>
        </w:rPr>
        <w:t xml:space="preserve"> использование в военной и гражданской сферах.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>Инфо</w:t>
      </w:r>
      <w:r w:rsidR="00DE092F">
        <w:rPr>
          <w:color w:val="000000"/>
          <w:sz w:val="28"/>
          <w:szCs w:val="28"/>
        </w:rPr>
        <w:t>рмационно-психологическая война</w:t>
      </w:r>
      <w:r w:rsidR="00DE092F" w:rsidRPr="00DE092F">
        <w:rPr>
          <w:color w:val="000000"/>
          <w:sz w:val="28"/>
          <w:szCs w:val="28"/>
        </w:rPr>
        <w:t xml:space="preserve">. Ложная и недостоверная </w:t>
      </w:r>
      <w:r w:rsidR="00DE092F">
        <w:rPr>
          <w:color w:val="000000"/>
          <w:sz w:val="28"/>
          <w:szCs w:val="28"/>
        </w:rPr>
        <w:t>информация.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774A85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BB0012">
        <w:rPr>
          <w:color w:val="000000"/>
          <w:sz w:val="28"/>
          <w:szCs w:val="28"/>
        </w:rPr>
        <w:t>Ратные страницы истории Отечества. Подвиг народа в Великой Отечественной войне 1941—1945 годов</w:t>
      </w:r>
      <w:r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</w:t>
      </w:r>
      <w:r w:rsidR="00DE092F" w:rsidRPr="00DE092F">
        <w:rPr>
          <w:color w:val="000000"/>
          <w:sz w:val="28"/>
          <w:szCs w:val="28"/>
        </w:rPr>
        <w:t>Со</w:t>
      </w:r>
      <w:r w:rsidR="00DE092F">
        <w:rPr>
          <w:color w:val="000000"/>
          <w:sz w:val="28"/>
          <w:szCs w:val="28"/>
        </w:rPr>
        <w:t>бытия, ставшие основой государ</w:t>
      </w:r>
      <w:r w:rsidR="00DE092F" w:rsidRPr="00DE092F">
        <w:rPr>
          <w:color w:val="000000"/>
          <w:sz w:val="28"/>
          <w:szCs w:val="28"/>
        </w:rPr>
        <w:t>ственных п</w:t>
      </w:r>
      <w:r w:rsidR="00DE092F">
        <w:rPr>
          <w:color w:val="000000"/>
          <w:sz w:val="28"/>
          <w:szCs w:val="28"/>
        </w:rPr>
        <w:t>раздников и памятных дат России</w:t>
      </w:r>
      <w:r w:rsidR="00DE092F" w:rsidRPr="00DE092F"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Причины начала Великой Отече</w:t>
      </w:r>
      <w:r w:rsidR="00DE092F" w:rsidRPr="00DE092F">
        <w:rPr>
          <w:color w:val="000000"/>
          <w:sz w:val="28"/>
          <w:szCs w:val="28"/>
        </w:rPr>
        <w:t>ственной войны и  ус</w:t>
      </w:r>
      <w:r w:rsidR="00DE092F">
        <w:rPr>
          <w:color w:val="000000"/>
          <w:sz w:val="28"/>
          <w:szCs w:val="28"/>
        </w:rPr>
        <w:t>илия  СССР по её предотвращению</w:t>
      </w:r>
      <w:r w:rsidR="00DE092F" w:rsidRPr="00DE092F">
        <w:rPr>
          <w:color w:val="000000"/>
          <w:sz w:val="28"/>
          <w:szCs w:val="28"/>
        </w:rPr>
        <w:t>.</w:t>
      </w:r>
    </w:p>
    <w:p w:rsid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774A85">
        <w:rPr>
          <w:color w:val="000000"/>
          <w:sz w:val="28"/>
          <w:szCs w:val="28"/>
        </w:rPr>
        <w:t>.</w:t>
      </w:r>
      <w:r w:rsidR="00DE092F">
        <w:rPr>
          <w:color w:val="000000"/>
          <w:sz w:val="28"/>
          <w:szCs w:val="28"/>
        </w:rPr>
        <w:t xml:space="preserve">   Основные битвы и операции Вели</w:t>
      </w:r>
      <w:r w:rsidR="00DE092F" w:rsidRPr="00DE092F">
        <w:rPr>
          <w:color w:val="000000"/>
          <w:sz w:val="28"/>
          <w:szCs w:val="28"/>
        </w:rPr>
        <w:t>кой Отечес</w:t>
      </w:r>
      <w:r w:rsidR="00DE092F">
        <w:rPr>
          <w:color w:val="000000"/>
          <w:sz w:val="28"/>
          <w:szCs w:val="28"/>
        </w:rPr>
        <w:t>твенной войны  (Битва за Москву</w:t>
      </w:r>
      <w:r w:rsidR="00021827">
        <w:rPr>
          <w:color w:val="000000"/>
          <w:sz w:val="28"/>
          <w:szCs w:val="28"/>
        </w:rPr>
        <w:t>)</w:t>
      </w:r>
      <w:r w:rsidR="00DE092F">
        <w:rPr>
          <w:color w:val="000000"/>
          <w:sz w:val="28"/>
          <w:szCs w:val="28"/>
        </w:rPr>
        <w:t>.</w:t>
      </w:r>
    </w:p>
    <w:p w:rsidR="00217D84" w:rsidRPr="00774A85" w:rsidRDefault="00774A85" w:rsidP="00774A85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774A85">
        <w:rPr>
          <w:color w:val="000000"/>
          <w:sz w:val="28"/>
          <w:szCs w:val="28"/>
        </w:rPr>
        <w:t>.</w:t>
      </w:r>
      <w:r w:rsidR="00021827">
        <w:rPr>
          <w:color w:val="000000"/>
          <w:sz w:val="28"/>
          <w:szCs w:val="28"/>
        </w:rPr>
        <w:t xml:space="preserve">   </w:t>
      </w:r>
      <w:r w:rsidR="00021827" w:rsidRPr="00021827">
        <w:rPr>
          <w:color w:val="000000"/>
          <w:sz w:val="28"/>
          <w:szCs w:val="28"/>
        </w:rPr>
        <w:t>Значение Великой Отечественной войны в жизни каждой семьи участников сборов</w:t>
      </w:r>
    </w:p>
    <w:p w:rsidR="00217D84" w:rsidRDefault="00217D84" w:rsidP="00217D8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II</w:t>
      </w:r>
      <w:r w:rsidR="00021827">
        <w:rPr>
          <w:b/>
          <w:i/>
          <w:color w:val="000000"/>
          <w:sz w:val="28"/>
          <w:szCs w:val="28"/>
          <w:lang w:val="en-US"/>
        </w:rPr>
        <w:t>I</w:t>
      </w:r>
      <w:r>
        <w:rPr>
          <w:b/>
          <w:i/>
          <w:color w:val="000000"/>
          <w:sz w:val="28"/>
          <w:szCs w:val="28"/>
        </w:rPr>
        <w:t>. Строевая подготовка.</w:t>
      </w:r>
    </w:p>
    <w:p w:rsidR="00217D84" w:rsidRDefault="00217D84" w:rsidP="00217D84">
      <w:pPr>
        <w:spacing w:line="360" w:lineRule="auto"/>
        <w:ind w:left="567" w:hanging="14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 Строевые приёмы и движения без оружия. 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ab/>
        <w:t>Строевая стойка и выполнение команд.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ab/>
        <w:t xml:space="preserve">Повороты на месте 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ab/>
        <w:t>Движение</w:t>
      </w:r>
      <w:r w:rsidR="00D15BC7" w:rsidRPr="00D15BC7">
        <w:rPr>
          <w:color w:val="000000"/>
          <w:sz w:val="28"/>
          <w:szCs w:val="28"/>
        </w:rPr>
        <w:t xml:space="preserve"> без оружия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ab/>
        <w:t>Повороты в движении</w:t>
      </w:r>
    </w:p>
    <w:p w:rsidR="00217D84" w:rsidRDefault="00217D84" w:rsidP="00217D84">
      <w:pPr>
        <w:spacing w:line="360" w:lineRule="auto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2.  Отдание воинского приветствия без оружия. Выход из строя и подход к начальнику.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Отдание воинского приветствия на месте.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ab/>
        <w:t>Отдание воинского приветствия в движении.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ab/>
        <w:t>Выход из строя и возвращение в строй.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ab/>
        <w:t>Подход к начальнику и отход от него.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  <w:t>Ответ на приветствие.</w:t>
      </w:r>
    </w:p>
    <w:p w:rsidR="00217D84" w:rsidRDefault="00217D84" w:rsidP="00217D84">
      <w:pPr>
        <w:spacing w:line="360" w:lineRule="auto"/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  Строй отделения.</w:t>
      </w:r>
    </w:p>
    <w:p w:rsidR="00217D84" w:rsidRDefault="00217D84" w:rsidP="00217D8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Построение отделения в развёрнутый и походный строй.</w:t>
      </w:r>
    </w:p>
    <w:p w:rsidR="00217D84" w:rsidRDefault="00217D84" w:rsidP="00217D8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>
        <w:rPr>
          <w:color w:val="000000"/>
          <w:sz w:val="28"/>
          <w:szCs w:val="28"/>
        </w:rPr>
        <w:tab/>
        <w:t>Размыкание и смыкание отделения.</w:t>
      </w:r>
    </w:p>
    <w:p w:rsidR="00217D84" w:rsidRDefault="00217D84" w:rsidP="00217D8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>
        <w:rPr>
          <w:color w:val="000000"/>
          <w:sz w:val="28"/>
          <w:szCs w:val="28"/>
        </w:rPr>
        <w:tab/>
        <w:t>Перестроение отделения.</w:t>
      </w:r>
    </w:p>
    <w:p w:rsidR="00217D84" w:rsidRDefault="00021827" w:rsidP="00217D8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I</w:t>
      </w:r>
      <w:r>
        <w:rPr>
          <w:b/>
          <w:i/>
          <w:color w:val="000000"/>
          <w:sz w:val="28"/>
          <w:szCs w:val="28"/>
          <w:lang w:val="en-US"/>
        </w:rPr>
        <w:t>V</w:t>
      </w:r>
      <w:r w:rsidR="00217D84">
        <w:rPr>
          <w:b/>
          <w:i/>
          <w:color w:val="000000"/>
          <w:sz w:val="28"/>
          <w:szCs w:val="28"/>
        </w:rPr>
        <w:t>.</w:t>
      </w:r>
      <w:r w:rsidR="00217D84">
        <w:rPr>
          <w:b/>
          <w:i/>
          <w:color w:val="000000"/>
          <w:sz w:val="28"/>
          <w:szCs w:val="28"/>
        </w:rPr>
        <w:tab/>
        <w:t>Огневая подготовка.</w:t>
      </w:r>
    </w:p>
    <w:p w:rsidR="00217D84" w:rsidRDefault="00021827" w:rsidP="00217D84">
      <w:pPr>
        <w:spacing w:line="360" w:lineRule="auto"/>
        <w:ind w:left="426"/>
        <w:rPr>
          <w:color w:val="000000"/>
          <w:sz w:val="28"/>
          <w:szCs w:val="28"/>
        </w:rPr>
      </w:pPr>
      <w:r w:rsidRPr="00787D91">
        <w:rPr>
          <w:b/>
          <w:color w:val="000000"/>
          <w:sz w:val="28"/>
          <w:szCs w:val="28"/>
        </w:rPr>
        <w:t>Тема 1.</w:t>
      </w:r>
      <w:r w:rsidRPr="00021827">
        <w:rPr>
          <w:color w:val="000000"/>
          <w:sz w:val="28"/>
          <w:szCs w:val="28"/>
        </w:rPr>
        <w:t xml:space="preserve">  </w:t>
      </w:r>
      <w:r w:rsidR="00217D84">
        <w:rPr>
          <w:color w:val="000000"/>
          <w:sz w:val="28"/>
          <w:szCs w:val="28"/>
        </w:rPr>
        <w:t>Материальная часть АК-74</w:t>
      </w:r>
    </w:p>
    <w:p w:rsidR="00D15BC7" w:rsidRPr="007E38AA" w:rsidRDefault="007E38AA" w:rsidP="007E38AA">
      <w:pPr>
        <w:pStyle w:val="a7"/>
        <w:numPr>
          <w:ilvl w:val="0"/>
          <w:numId w:val="13"/>
        </w:numPr>
        <w:spacing w:line="360" w:lineRule="auto"/>
        <w:ind w:left="709" w:hanging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E38AA">
        <w:rPr>
          <w:color w:val="000000"/>
          <w:sz w:val="28"/>
          <w:szCs w:val="28"/>
        </w:rPr>
        <w:t xml:space="preserve">Виды, назначение и </w:t>
      </w:r>
      <w:r>
        <w:rPr>
          <w:color w:val="000000"/>
          <w:sz w:val="28"/>
          <w:szCs w:val="28"/>
        </w:rPr>
        <w:t>тактико-технические характеристи</w:t>
      </w:r>
      <w:r w:rsidRPr="007E38AA">
        <w:rPr>
          <w:color w:val="000000"/>
          <w:sz w:val="28"/>
          <w:szCs w:val="28"/>
        </w:rPr>
        <w:t>ки стрелкового оружия</w:t>
      </w:r>
      <w:r w:rsidR="00D15BC7" w:rsidRPr="007E38AA">
        <w:rPr>
          <w:color w:val="000000"/>
          <w:sz w:val="28"/>
          <w:szCs w:val="28"/>
        </w:rPr>
        <w:t xml:space="preserve">    </w:t>
      </w:r>
    </w:p>
    <w:p w:rsidR="00D15BC7" w:rsidRDefault="00D15BC7" w:rsidP="00D15BC7">
      <w:pPr>
        <w:pStyle w:val="a7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5BC7" w:rsidRDefault="00D15BC7" w:rsidP="00D15BC7">
      <w:pPr>
        <w:pStyle w:val="a7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5BC7" w:rsidRPr="00D15BC7" w:rsidRDefault="00D15BC7" w:rsidP="00D15BC7">
      <w:pPr>
        <w:pStyle w:val="a7"/>
        <w:numPr>
          <w:ilvl w:val="0"/>
          <w:numId w:val="13"/>
        </w:numPr>
        <w:spacing w:line="360" w:lineRule="auto"/>
        <w:rPr>
          <w:color w:val="000000"/>
          <w:sz w:val="28"/>
          <w:szCs w:val="28"/>
        </w:rPr>
      </w:pPr>
    </w:p>
    <w:p w:rsidR="00021827" w:rsidRDefault="00021827" w:rsidP="00021827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87D91">
        <w:rPr>
          <w:b/>
          <w:color w:val="000000"/>
          <w:sz w:val="28"/>
          <w:szCs w:val="28"/>
        </w:rPr>
        <w:t xml:space="preserve">Тема </w:t>
      </w:r>
      <w:r w:rsidRPr="00D15BC7">
        <w:rPr>
          <w:b/>
          <w:color w:val="000000"/>
          <w:sz w:val="28"/>
          <w:szCs w:val="28"/>
        </w:rPr>
        <w:t>2</w:t>
      </w:r>
      <w:r w:rsidRPr="00787D91">
        <w:rPr>
          <w:b/>
          <w:color w:val="000000"/>
          <w:sz w:val="28"/>
          <w:szCs w:val="28"/>
        </w:rPr>
        <w:t>.</w:t>
      </w:r>
      <w:r w:rsidRPr="00021827">
        <w:rPr>
          <w:color w:val="000000"/>
          <w:sz w:val="28"/>
          <w:szCs w:val="28"/>
        </w:rPr>
        <w:t xml:space="preserve">  Тактическая подготовка.</w:t>
      </w:r>
    </w:p>
    <w:p w:rsidR="00787D91" w:rsidRDefault="00787D91" w:rsidP="00787D91">
      <w:pPr>
        <w:spacing w:line="360" w:lineRule="auto"/>
        <w:ind w:left="426"/>
        <w:rPr>
          <w:color w:val="000000"/>
          <w:sz w:val="28"/>
          <w:szCs w:val="28"/>
        </w:rPr>
      </w:pPr>
      <w:r w:rsidRPr="00787D9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87D91">
        <w:rPr>
          <w:color w:val="000000"/>
          <w:sz w:val="28"/>
          <w:szCs w:val="28"/>
        </w:rPr>
        <w:t xml:space="preserve">  </w:t>
      </w:r>
      <w:r w:rsidR="00712824" w:rsidRPr="00712824">
        <w:rPr>
          <w:color w:val="000000"/>
          <w:sz w:val="28"/>
          <w:szCs w:val="28"/>
        </w:rPr>
        <w:t xml:space="preserve">Основные виды тактических </w:t>
      </w:r>
      <w:proofErr w:type="gramStart"/>
      <w:r w:rsidR="00712824" w:rsidRPr="00712824">
        <w:rPr>
          <w:color w:val="000000"/>
          <w:sz w:val="28"/>
          <w:szCs w:val="28"/>
        </w:rPr>
        <w:t>действий .</w:t>
      </w:r>
      <w:proofErr w:type="gramEnd"/>
    </w:p>
    <w:p w:rsidR="00787D91" w:rsidRDefault="00787D91" w:rsidP="00712824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712824">
        <w:rPr>
          <w:color w:val="000000"/>
          <w:sz w:val="28"/>
          <w:szCs w:val="28"/>
        </w:rPr>
        <w:t>Организационно-штатная структура мото</w:t>
      </w:r>
      <w:r w:rsidR="00712824" w:rsidRPr="00712824">
        <w:rPr>
          <w:color w:val="000000"/>
          <w:sz w:val="28"/>
          <w:szCs w:val="28"/>
        </w:rPr>
        <w:t>стрелкового отделения (взвода</w:t>
      </w:r>
      <w:r w:rsidR="00712824">
        <w:rPr>
          <w:color w:val="000000"/>
          <w:sz w:val="28"/>
          <w:szCs w:val="28"/>
        </w:rPr>
        <w:t>).</w:t>
      </w:r>
    </w:p>
    <w:p w:rsidR="00712824" w:rsidRDefault="00712824" w:rsidP="00787D91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</w:t>
      </w:r>
      <w:r w:rsidRPr="00712824">
        <w:rPr>
          <w:color w:val="000000"/>
          <w:sz w:val="28"/>
          <w:szCs w:val="28"/>
        </w:rPr>
        <w:t>Основы общевойскового боя. Оборона. Наступление. Тактические действия.</w:t>
      </w:r>
    </w:p>
    <w:p w:rsidR="00712824" w:rsidRDefault="00712824" w:rsidP="00787D91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</w:t>
      </w:r>
      <w:r w:rsidRPr="00712824">
        <w:rPr>
          <w:color w:val="000000"/>
          <w:sz w:val="28"/>
          <w:szCs w:val="28"/>
        </w:rPr>
        <w:t>Организационно-штатная структура и боевые возможности отделения.</w:t>
      </w:r>
    </w:p>
    <w:p w:rsidR="00712824" w:rsidRDefault="00712824" w:rsidP="00787D91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</w:t>
      </w:r>
      <w:r w:rsidRPr="00712824">
        <w:rPr>
          <w:color w:val="000000"/>
          <w:sz w:val="28"/>
          <w:szCs w:val="28"/>
        </w:rPr>
        <w:t xml:space="preserve">Задачи отделения в различных видах </w:t>
      </w:r>
      <w:proofErr w:type="gramStart"/>
      <w:r w:rsidRPr="00712824">
        <w:rPr>
          <w:color w:val="000000"/>
          <w:sz w:val="28"/>
          <w:szCs w:val="28"/>
        </w:rPr>
        <w:t>боя .</w:t>
      </w:r>
      <w:proofErr w:type="gramEnd"/>
    </w:p>
    <w:p w:rsidR="00712824" w:rsidRDefault="00712824" w:rsidP="00787D91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</w:t>
      </w:r>
      <w:r w:rsidRPr="00712824">
        <w:rPr>
          <w:color w:val="000000"/>
          <w:sz w:val="28"/>
          <w:szCs w:val="28"/>
        </w:rPr>
        <w:t>Ознакомление с организационно- штатной структурой подразделений иностранных армий (НАТО, КНР)</w:t>
      </w:r>
    </w:p>
    <w:p w:rsidR="00712824" w:rsidRPr="00787D91" w:rsidRDefault="00712824" w:rsidP="00712824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 Основы действий мотострелкового отделения в обороне </w:t>
      </w:r>
      <w:r w:rsidRPr="00712824">
        <w:rPr>
          <w:color w:val="000000"/>
          <w:sz w:val="28"/>
          <w:szCs w:val="28"/>
        </w:rPr>
        <w:t>и наступлении</w:t>
      </w:r>
    </w:p>
    <w:p w:rsidR="00021827" w:rsidRDefault="00021827" w:rsidP="00021827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87D91">
        <w:rPr>
          <w:b/>
          <w:color w:val="000000"/>
          <w:sz w:val="28"/>
          <w:szCs w:val="28"/>
        </w:rPr>
        <w:t>Тема 3</w:t>
      </w:r>
      <w:r w:rsidRPr="00021827">
        <w:rPr>
          <w:color w:val="000000"/>
          <w:sz w:val="28"/>
          <w:szCs w:val="28"/>
        </w:rPr>
        <w:t>. Основы технической подготовки и связи</w:t>
      </w:r>
      <w:r w:rsidR="00787D91">
        <w:rPr>
          <w:color w:val="000000"/>
          <w:sz w:val="28"/>
          <w:szCs w:val="28"/>
        </w:rPr>
        <w:t>.</w:t>
      </w:r>
    </w:p>
    <w:p w:rsid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12824">
        <w:rPr>
          <w:color w:val="000000"/>
          <w:sz w:val="28"/>
          <w:szCs w:val="28"/>
        </w:rPr>
        <w:t>1.   Основные образцы вооруж</w:t>
      </w:r>
      <w:r>
        <w:rPr>
          <w:color w:val="000000"/>
          <w:sz w:val="28"/>
          <w:szCs w:val="28"/>
        </w:rPr>
        <w:t>ения и военной техники Сухопут</w:t>
      </w:r>
      <w:r w:rsidRPr="00712824">
        <w:rPr>
          <w:color w:val="000000"/>
          <w:sz w:val="28"/>
          <w:szCs w:val="28"/>
        </w:rPr>
        <w:t>ных войск</w:t>
      </w:r>
      <w:r>
        <w:rPr>
          <w:color w:val="000000"/>
          <w:sz w:val="28"/>
          <w:szCs w:val="28"/>
        </w:rPr>
        <w:t>.</w:t>
      </w:r>
    </w:p>
    <w:p w:rsid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Pr="00712824">
        <w:rPr>
          <w:color w:val="000000"/>
          <w:sz w:val="28"/>
          <w:szCs w:val="28"/>
        </w:rPr>
        <w:t xml:space="preserve">Виды, назначение, общее устройство и </w:t>
      </w:r>
      <w:r>
        <w:rPr>
          <w:color w:val="000000"/>
          <w:sz w:val="28"/>
          <w:szCs w:val="28"/>
        </w:rPr>
        <w:t>тактико-технические характерис</w:t>
      </w:r>
      <w:r w:rsidRPr="00712824">
        <w:rPr>
          <w:color w:val="000000"/>
          <w:sz w:val="28"/>
          <w:szCs w:val="28"/>
        </w:rPr>
        <w:t>тики основных образцов бое</w:t>
      </w:r>
      <w:r>
        <w:rPr>
          <w:color w:val="000000"/>
          <w:sz w:val="28"/>
          <w:szCs w:val="28"/>
        </w:rPr>
        <w:t>вых машин (БМП-3; БТР-82А, танк (</w:t>
      </w:r>
      <w:r w:rsidRPr="00712824">
        <w:rPr>
          <w:color w:val="000000"/>
          <w:sz w:val="28"/>
          <w:szCs w:val="28"/>
        </w:rPr>
        <w:t>Т-80, Т-90)</w:t>
      </w:r>
    </w:p>
    <w:p w:rsid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Боевое применение беспилот</w:t>
      </w:r>
      <w:r w:rsidRPr="00712824">
        <w:rPr>
          <w:color w:val="000000"/>
          <w:sz w:val="28"/>
          <w:szCs w:val="28"/>
        </w:rPr>
        <w:t>ных летательных аппаратов (БПЛА)</w:t>
      </w:r>
    </w:p>
    <w:p w:rsidR="00712824" w:rsidRP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</w:t>
      </w:r>
      <w:r w:rsidRPr="00712824">
        <w:rPr>
          <w:color w:val="000000"/>
          <w:sz w:val="28"/>
          <w:szCs w:val="28"/>
        </w:rPr>
        <w:t>Виды, предназначение, тактико- технические характеристики</w:t>
      </w:r>
    </w:p>
    <w:p w:rsid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12824">
        <w:rPr>
          <w:color w:val="000000"/>
          <w:sz w:val="28"/>
          <w:szCs w:val="28"/>
        </w:rPr>
        <w:t xml:space="preserve">и общее устройство </w:t>
      </w:r>
      <w:proofErr w:type="gramStart"/>
      <w:r w:rsidRPr="00712824">
        <w:rPr>
          <w:color w:val="000000"/>
          <w:sz w:val="28"/>
          <w:szCs w:val="28"/>
        </w:rPr>
        <w:t>БПЛА .</w:t>
      </w:r>
      <w:proofErr w:type="gramEnd"/>
    </w:p>
    <w:p w:rsidR="00712824" w:rsidRDefault="00712824" w:rsidP="004E35D9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</w:t>
      </w:r>
      <w:r w:rsidR="004E35D9" w:rsidRPr="004E35D9">
        <w:rPr>
          <w:color w:val="000000"/>
          <w:sz w:val="28"/>
          <w:szCs w:val="28"/>
        </w:rPr>
        <w:t xml:space="preserve">Ведение разведки местности с </w:t>
      </w:r>
      <w:r w:rsidR="004E35D9">
        <w:rPr>
          <w:color w:val="000000"/>
          <w:sz w:val="28"/>
          <w:szCs w:val="28"/>
        </w:rPr>
        <w:t>ис</w:t>
      </w:r>
      <w:r w:rsidR="004E35D9" w:rsidRPr="004E35D9">
        <w:rPr>
          <w:color w:val="000000"/>
          <w:sz w:val="28"/>
          <w:szCs w:val="28"/>
        </w:rPr>
        <w:t xml:space="preserve">пользованием </w:t>
      </w:r>
      <w:proofErr w:type="gramStart"/>
      <w:r w:rsidR="004E35D9" w:rsidRPr="004E35D9">
        <w:rPr>
          <w:color w:val="000000"/>
          <w:sz w:val="28"/>
          <w:szCs w:val="28"/>
        </w:rPr>
        <w:t>БПЛА .</w:t>
      </w:r>
      <w:proofErr w:type="gramEnd"/>
    </w:p>
    <w:p w:rsid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  </w:t>
      </w:r>
      <w:r w:rsidR="004E35D9" w:rsidRPr="004E35D9">
        <w:rPr>
          <w:color w:val="000000"/>
          <w:sz w:val="28"/>
          <w:szCs w:val="28"/>
        </w:rPr>
        <w:t>Средства радиосвязи отделения (взвода)</w:t>
      </w:r>
      <w:r w:rsidR="004E35D9">
        <w:rPr>
          <w:color w:val="000000"/>
          <w:sz w:val="28"/>
          <w:szCs w:val="28"/>
        </w:rPr>
        <w:t>.</w:t>
      </w:r>
    </w:p>
    <w:p w:rsidR="00712824" w:rsidRPr="00712824" w:rsidRDefault="00712824" w:rsidP="00712824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 </w:t>
      </w:r>
      <w:r w:rsidR="004E35D9" w:rsidRPr="004E35D9">
        <w:rPr>
          <w:color w:val="000000"/>
          <w:sz w:val="28"/>
          <w:szCs w:val="28"/>
        </w:rPr>
        <w:t>Правила ведения переговоров на средствах связи</w:t>
      </w:r>
      <w:r w:rsidR="004E35D9">
        <w:rPr>
          <w:color w:val="000000"/>
          <w:sz w:val="28"/>
          <w:szCs w:val="28"/>
        </w:rPr>
        <w:t>.</w:t>
      </w:r>
    </w:p>
    <w:p w:rsidR="00021827" w:rsidRPr="00787D91" w:rsidRDefault="00021827" w:rsidP="00021827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87D91">
        <w:rPr>
          <w:b/>
          <w:color w:val="000000"/>
          <w:sz w:val="28"/>
          <w:szCs w:val="28"/>
        </w:rPr>
        <w:t>Тема 4.</w:t>
      </w:r>
      <w:r w:rsidRPr="00021827">
        <w:rPr>
          <w:color w:val="000000"/>
          <w:sz w:val="28"/>
          <w:szCs w:val="28"/>
        </w:rPr>
        <w:t xml:space="preserve"> Инженерная подготовка</w:t>
      </w:r>
      <w:r w:rsidR="00787D91">
        <w:rPr>
          <w:color w:val="000000"/>
          <w:sz w:val="28"/>
          <w:szCs w:val="28"/>
        </w:rPr>
        <w:t>.</w:t>
      </w:r>
    </w:p>
    <w:p w:rsidR="00021827" w:rsidRDefault="00021827" w:rsidP="00021827">
      <w:pPr>
        <w:spacing w:line="360" w:lineRule="auto"/>
        <w:ind w:left="426"/>
        <w:jc w:val="both"/>
        <w:rPr>
          <w:color w:val="000000"/>
          <w:sz w:val="28"/>
          <w:szCs w:val="28"/>
        </w:rPr>
      </w:pPr>
      <w:r w:rsidRPr="00787D91">
        <w:rPr>
          <w:b/>
          <w:color w:val="000000"/>
          <w:sz w:val="28"/>
          <w:szCs w:val="28"/>
        </w:rPr>
        <w:t>Тема 5.</w:t>
      </w:r>
      <w:r w:rsidRPr="00021827">
        <w:rPr>
          <w:color w:val="000000"/>
          <w:sz w:val="28"/>
          <w:szCs w:val="28"/>
        </w:rPr>
        <w:t xml:space="preserve"> Радиационная, химическая и биологическая защита</w:t>
      </w:r>
      <w:r w:rsidR="00787D91">
        <w:rPr>
          <w:color w:val="000000"/>
          <w:sz w:val="28"/>
          <w:szCs w:val="28"/>
        </w:rPr>
        <w:t>.</w:t>
      </w:r>
    </w:p>
    <w:p w:rsid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 w:rsidRPr="004E35D9">
        <w:rPr>
          <w:color w:val="000000"/>
          <w:sz w:val="28"/>
          <w:szCs w:val="28"/>
        </w:rPr>
        <w:t xml:space="preserve">1.  Оружие массового </w:t>
      </w:r>
      <w:proofErr w:type="gramStart"/>
      <w:r w:rsidRPr="004E35D9">
        <w:rPr>
          <w:color w:val="000000"/>
          <w:sz w:val="28"/>
          <w:szCs w:val="28"/>
        </w:rPr>
        <w:t>поражения .</w:t>
      </w:r>
      <w:proofErr w:type="gramEnd"/>
      <w:r w:rsidRPr="004E35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Ядерное, химическое и биоло</w:t>
      </w:r>
      <w:r w:rsidRPr="004E35D9">
        <w:rPr>
          <w:color w:val="000000"/>
          <w:sz w:val="28"/>
          <w:szCs w:val="28"/>
        </w:rPr>
        <w:t>гическое оружие</w:t>
      </w:r>
    </w:p>
    <w:p w:rsid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Pr="004E35D9">
        <w:rPr>
          <w:color w:val="000000"/>
          <w:sz w:val="28"/>
          <w:szCs w:val="28"/>
        </w:rPr>
        <w:t xml:space="preserve">Понятие оружия массового </w:t>
      </w:r>
      <w:proofErr w:type="gramStart"/>
      <w:r>
        <w:rPr>
          <w:color w:val="000000"/>
          <w:sz w:val="28"/>
          <w:szCs w:val="28"/>
        </w:rPr>
        <w:t>пораже</w:t>
      </w:r>
      <w:r w:rsidRPr="004E35D9">
        <w:rPr>
          <w:color w:val="000000"/>
          <w:sz w:val="28"/>
          <w:szCs w:val="28"/>
        </w:rPr>
        <w:t>ния .</w:t>
      </w:r>
      <w:proofErr w:type="gramEnd"/>
    </w:p>
    <w:p w:rsid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</w:t>
      </w:r>
      <w:r w:rsidRPr="004E35D9">
        <w:rPr>
          <w:color w:val="000000"/>
          <w:sz w:val="28"/>
          <w:szCs w:val="28"/>
        </w:rPr>
        <w:t xml:space="preserve">История его развития, </w:t>
      </w:r>
      <w:r>
        <w:rPr>
          <w:color w:val="000000"/>
          <w:sz w:val="28"/>
          <w:szCs w:val="28"/>
        </w:rPr>
        <w:t>приме</w:t>
      </w:r>
      <w:r w:rsidRPr="004E35D9">
        <w:rPr>
          <w:color w:val="000000"/>
          <w:sz w:val="28"/>
          <w:szCs w:val="28"/>
        </w:rPr>
        <w:t>ры применения</w:t>
      </w:r>
      <w:r>
        <w:rPr>
          <w:color w:val="000000"/>
          <w:sz w:val="28"/>
          <w:szCs w:val="28"/>
        </w:rPr>
        <w:t>.</w:t>
      </w:r>
    </w:p>
    <w:p w:rsidR="004E35D9" w:rsidRP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</w:t>
      </w:r>
      <w:r w:rsidRPr="004E35D9">
        <w:rPr>
          <w:color w:val="000000"/>
          <w:sz w:val="28"/>
          <w:szCs w:val="28"/>
        </w:rPr>
        <w:t>Поражающие факторы ядерных взрывов, средства и способы защиты от них.</w:t>
      </w:r>
    </w:p>
    <w:p w:rsid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</w:p>
    <w:p w:rsid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</w:t>
      </w:r>
      <w:r w:rsidRPr="004E35D9">
        <w:rPr>
          <w:color w:val="000000"/>
          <w:sz w:val="28"/>
          <w:szCs w:val="28"/>
        </w:rPr>
        <w:t xml:space="preserve">Отравляющие вещества, их </w:t>
      </w:r>
      <w:r>
        <w:rPr>
          <w:color w:val="000000"/>
          <w:sz w:val="28"/>
          <w:szCs w:val="28"/>
        </w:rPr>
        <w:t>назначе</w:t>
      </w:r>
      <w:r w:rsidRPr="004E35D9">
        <w:rPr>
          <w:color w:val="000000"/>
          <w:sz w:val="28"/>
          <w:szCs w:val="28"/>
        </w:rPr>
        <w:t>ние и классификация</w:t>
      </w:r>
      <w:r>
        <w:rPr>
          <w:color w:val="000000"/>
          <w:sz w:val="28"/>
          <w:szCs w:val="28"/>
        </w:rPr>
        <w:t>.</w:t>
      </w:r>
    </w:p>
    <w:p w:rsid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</w:t>
      </w:r>
      <w:r w:rsidRPr="004E35D9">
        <w:rPr>
          <w:color w:val="000000"/>
          <w:sz w:val="28"/>
          <w:szCs w:val="28"/>
        </w:rPr>
        <w:t>Средства  индивидуальной и коллективной защиты от</w:t>
      </w:r>
      <w:r>
        <w:rPr>
          <w:color w:val="000000"/>
          <w:sz w:val="28"/>
          <w:szCs w:val="28"/>
        </w:rPr>
        <w:t xml:space="preserve"> </w:t>
      </w:r>
      <w:r w:rsidRPr="004E35D9">
        <w:rPr>
          <w:color w:val="000000"/>
          <w:sz w:val="28"/>
          <w:szCs w:val="28"/>
        </w:rPr>
        <w:t>оружия массового поражения</w:t>
      </w:r>
      <w:r>
        <w:rPr>
          <w:color w:val="000000"/>
          <w:sz w:val="28"/>
          <w:szCs w:val="28"/>
        </w:rPr>
        <w:t>.</w:t>
      </w:r>
    </w:p>
    <w:p w:rsidR="004E35D9" w:rsidRPr="004E35D9" w:rsidRDefault="004E35D9" w:rsidP="004E35D9">
      <w:pPr>
        <w:spacing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 </w:t>
      </w:r>
      <w:r w:rsidRPr="004E35D9">
        <w:rPr>
          <w:color w:val="000000"/>
          <w:sz w:val="28"/>
          <w:szCs w:val="28"/>
        </w:rPr>
        <w:t>Назначение, устройство и подбор</w:t>
      </w:r>
      <w:r>
        <w:rPr>
          <w:color w:val="000000"/>
          <w:sz w:val="28"/>
          <w:szCs w:val="28"/>
        </w:rPr>
        <w:t xml:space="preserve"> </w:t>
      </w:r>
      <w:r w:rsidRPr="004E35D9">
        <w:rPr>
          <w:color w:val="000000"/>
          <w:sz w:val="28"/>
          <w:szCs w:val="28"/>
        </w:rPr>
        <w:t>по размеру средств индивидуальной защиты</w:t>
      </w:r>
      <w:r>
        <w:rPr>
          <w:color w:val="000000"/>
          <w:sz w:val="28"/>
          <w:szCs w:val="28"/>
        </w:rPr>
        <w:t>.</w:t>
      </w:r>
    </w:p>
    <w:p w:rsidR="00217D84" w:rsidRDefault="00217D84" w:rsidP="00217D84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V.</w:t>
      </w:r>
      <w:r>
        <w:rPr>
          <w:b/>
          <w:i/>
          <w:color w:val="000000"/>
          <w:sz w:val="28"/>
          <w:szCs w:val="28"/>
        </w:rPr>
        <w:tab/>
        <w:t>Основы медицинских знаний.</w:t>
      </w:r>
    </w:p>
    <w:p w:rsidR="00217D84" w:rsidRDefault="00217D84" w:rsidP="00217D84">
      <w:pPr>
        <w:ind w:firstLine="426"/>
        <w:rPr>
          <w:color w:val="000000"/>
          <w:sz w:val="28"/>
          <w:szCs w:val="28"/>
        </w:rPr>
      </w:pPr>
    </w:p>
    <w:p w:rsidR="00217D84" w:rsidRDefault="00217D84" w:rsidP="00217D84">
      <w:pPr>
        <w:spacing w:line="360" w:lineRule="auto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 1.</w:t>
      </w:r>
      <w:r>
        <w:rPr>
          <w:b/>
          <w:color w:val="000000"/>
          <w:sz w:val="28"/>
          <w:szCs w:val="28"/>
        </w:rPr>
        <w:tab/>
        <w:t>Аптечка для оказания первой помощи</w:t>
      </w:r>
    </w:p>
    <w:p w:rsidR="00217D84" w:rsidRDefault="00217D84" w:rsidP="00217D84">
      <w:pPr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Назначение аптечки первой помощи</w:t>
      </w:r>
    </w:p>
    <w:p w:rsidR="00217D84" w:rsidRDefault="00217D84" w:rsidP="00217D84">
      <w:pPr>
        <w:spacing w:line="360" w:lineRule="auto"/>
        <w:ind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 2</w:t>
      </w:r>
      <w:r>
        <w:rPr>
          <w:color w:val="000000"/>
          <w:sz w:val="28"/>
          <w:szCs w:val="28"/>
        </w:rPr>
        <w:t xml:space="preserve">.   </w:t>
      </w:r>
      <w:r>
        <w:rPr>
          <w:b/>
          <w:color w:val="000000"/>
          <w:sz w:val="28"/>
          <w:szCs w:val="28"/>
        </w:rPr>
        <w:t>Перевязочные материалы, дезинфицирующие средства</w:t>
      </w:r>
      <w:r>
        <w:rPr>
          <w:color w:val="000000"/>
          <w:sz w:val="28"/>
          <w:szCs w:val="28"/>
        </w:rPr>
        <w:t xml:space="preserve"> </w:t>
      </w:r>
    </w:p>
    <w:p w:rsidR="00217D84" w:rsidRDefault="00217D84" w:rsidP="00217D84">
      <w:pPr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Назначение перевязочного материала</w:t>
      </w:r>
    </w:p>
    <w:p w:rsidR="004E35D9" w:rsidRPr="00D15BC7" w:rsidRDefault="004E35D9" w:rsidP="00217D84">
      <w:pPr>
        <w:spacing w:line="360" w:lineRule="auto"/>
        <w:ind w:left="567" w:hanging="141"/>
        <w:rPr>
          <w:color w:val="000000"/>
          <w:sz w:val="28"/>
          <w:szCs w:val="28"/>
        </w:rPr>
      </w:pPr>
      <w:r w:rsidRPr="004E35D9">
        <w:rPr>
          <w:b/>
          <w:color w:val="000000"/>
          <w:sz w:val="28"/>
          <w:szCs w:val="28"/>
        </w:rPr>
        <w:t xml:space="preserve">Тема 3. </w:t>
      </w:r>
      <w:r w:rsidRPr="004E35D9">
        <w:rPr>
          <w:color w:val="000000"/>
          <w:sz w:val="28"/>
          <w:szCs w:val="28"/>
        </w:rPr>
        <w:t>Первая помощь (Тактическая медицина)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 w:rsidRPr="008E61E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 </w:t>
      </w:r>
      <w:r w:rsidRPr="008E61EF">
        <w:rPr>
          <w:color w:val="000000"/>
          <w:sz w:val="28"/>
          <w:szCs w:val="28"/>
        </w:rPr>
        <w:t>Оснащение для оказания первой помощи раненым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Pr="008E61EF">
        <w:rPr>
          <w:color w:val="000000"/>
          <w:sz w:val="28"/>
          <w:szCs w:val="28"/>
        </w:rPr>
        <w:t xml:space="preserve">Состав и назначение штатных и </w:t>
      </w:r>
      <w:proofErr w:type="gramStart"/>
      <w:r w:rsidRPr="008E61EF">
        <w:rPr>
          <w:color w:val="000000"/>
          <w:sz w:val="28"/>
          <w:szCs w:val="28"/>
        </w:rPr>
        <w:t>под- ручных</w:t>
      </w:r>
      <w:proofErr w:type="gramEnd"/>
      <w:r w:rsidRPr="008E61EF">
        <w:rPr>
          <w:color w:val="000000"/>
          <w:sz w:val="28"/>
          <w:szCs w:val="28"/>
        </w:rPr>
        <w:t xml:space="preserve"> средств первой помощи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</w:t>
      </w:r>
      <w:r w:rsidRPr="008E61EF">
        <w:rPr>
          <w:color w:val="000000"/>
          <w:sz w:val="28"/>
          <w:szCs w:val="28"/>
        </w:rPr>
        <w:t>Актуализируют информацию</w:t>
      </w:r>
      <w:r>
        <w:rPr>
          <w:color w:val="000000"/>
          <w:sz w:val="28"/>
          <w:szCs w:val="28"/>
        </w:rPr>
        <w:t xml:space="preserve"> </w:t>
      </w:r>
      <w:r w:rsidRPr="008E61EF">
        <w:rPr>
          <w:color w:val="000000"/>
          <w:sz w:val="28"/>
          <w:szCs w:val="28"/>
        </w:rPr>
        <w:t>о порядке оказания первой помощи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</w:t>
      </w:r>
      <w:r w:rsidRPr="008E61EF">
        <w:rPr>
          <w:color w:val="000000"/>
          <w:sz w:val="28"/>
          <w:szCs w:val="28"/>
        </w:rPr>
        <w:t xml:space="preserve">Типы ранений и способы </w:t>
      </w:r>
      <w:r>
        <w:rPr>
          <w:color w:val="000000"/>
          <w:sz w:val="28"/>
          <w:szCs w:val="28"/>
        </w:rPr>
        <w:t>оказания первой само и взаи</w:t>
      </w:r>
      <w:r w:rsidRPr="008E61EF">
        <w:rPr>
          <w:color w:val="000000"/>
          <w:sz w:val="28"/>
          <w:szCs w:val="28"/>
        </w:rPr>
        <w:t>мопомощи при них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</w:t>
      </w:r>
      <w:r w:rsidRPr="008E61EF">
        <w:rPr>
          <w:color w:val="000000"/>
          <w:sz w:val="28"/>
          <w:szCs w:val="28"/>
        </w:rPr>
        <w:t xml:space="preserve">Основные типы ранений на поле </w:t>
      </w:r>
      <w:proofErr w:type="gramStart"/>
      <w:r w:rsidRPr="008E61EF">
        <w:rPr>
          <w:color w:val="000000"/>
          <w:sz w:val="28"/>
          <w:szCs w:val="28"/>
        </w:rPr>
        <w:t>боя .</w:t>
      </w:r>
      <w:proofErr w:type="gramEnd"/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</w:t>
      </w:r>
      <w:r w:rsidRPr="008E61EF">
        <w:rPr>
          <w:color w:val="000000"/>
          <w:sz w:val="28"/>
          <w:szCs w:val="28"/>
        </w:rPr>
        <w:t>Приёмы первой помощи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 </w:t>
      </w:r>
      <w:r w:rsidRPr="008E61EF">
        <w:rPr>
          <w:color w:val="000000"/>
          <w:sz w:val="28"/>
          <w:szCs w:val="28"/>
        </w:rPr>
        <w:t>Остановка кровотечения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 </w:t>
      </w:r>
      <w:r w:rsidRPr="008E61EF">
        <w:rPr>
          <w:color w:val="000000"/>
          <w:sz w:val="28"/>
          <w:szCs w:val="28"/>
        </w:rPr>
        <w:t>Наложение повязок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  </w:t>
      </w:r>
      <w:r w:rsidRPr="008E61EF">
        <w:rPr>
          <w:color w:val="000000"/>
          <w:sz w:val="28"/>
          <w:szCs w:val="28"/>
        </w:rPr>
        <w:t>Иммобилизация конечностей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 </w:t>
      </w:r>
      <w:r w:rsidRPr="008E61EF">
        <w:rPr>
          <w:color w:val="000000"/>
          <w:sz w:val="28"/>
          <w:szCs w:val="28"/>
        </w:rPr>
        <w:t>Эвакуация раненых с поля боя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  </w:t>
      </w:r>
      <w:r w:rsidRPr="008E61EF">
        <w:rPr>
          <w:color w:val="000000"/>
          <w:sz w:val="28"/>
          <w:szCs w:val="28"/>
        </w:rPr>
        <w:t xml:space="preserve">Способы поиска, сближения и </w:t>
      </w:r>
      <w:r>
        <w:rPr>
          <w:color w:val="000000"/>
          <w:sz w:val="28"/>
          <w:szCs w:val="28"/>
        </w:rPr>
        <w:t>эва</w:t>
      </w:r>
      <w:r w:rsidRPr="008E61EF">
        <w:rPr>
          <w:color w:val="000000"/>
          <w:sz w:val="28"/>
          <w:szCs w:val="28"/>
        </w:rPr>
        <w:t>куации раненых с поля боя</w:t>
      </w:r>
      <w:r>
        <w:rPr>
          <w:color w:val="000000"/>
          <w:sz w:val="28"/>
          <w:szCs w:val="28"/>
        </w:rPr>
        <w:t>.</w:t>
      </w:r>
    </w:p>
    <w:p w:rsid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  Штат</w:t>
      </w:r>
      <w:r w:rsidRPr="008E61EF">
        <w:rPr>
          <w:color w:val="000000"/>
          <w:sz w:val="28"/>
          <w:szCs w:val="28"/>
        </w:rPr>
        <w:t xml:space="preserve">ные и подручные средства </w:t>
      </w:r>
      <w:r>
        <w:rPr>
          <w:color w:val="000000"/>
          <w:sz w:val="28"/>
          <w:szCs w:val="28"/>
        </w:rPr>
        <w:t>эвакуа</w:t>
      </w:r>
      <w:r w:rsidRPr="008E61EF">
        <w:rPr>
          <w:color w:val="000000"/>
          <w:sz w:val="28"/>
          <w:szCs w:val="28"/>
        </w:rPr>
        <w:t>ции раненых</w:t>
      </w:r>
      <w:r>
        <w:rPr>
          <w:color w:val="000000"/>
          <w:sz w:val="28"/>
          <w:szCs w:val="28"/>
        </w:rPr>
        <w:t>.</w:t>
      </w:r>
    </w:p>
    <w:p w:rsidR="004E35D9" w:rsidRPr="008E61EF" w:rsidRDefault="008E61EF" w:rsidP="008E61EF">
      <w:pPr>
        <w:spacing w:line="360" w:lineRule="auto"/>
        <w:ind w:left="567" w:hanging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  </w:t>
      </w:r>
      <w:r w:rsidRPr="008E61EF">
        <w:rPr>
          <w:color w:val="000000"/>
          <w:sz w:val="28"/>
          <w:szCs w:val="28"/>
        </w:rPr>
        <w:t>Сердечно-лёгочная реанимация</w:t>
      </w:r>
      <w:r>
        <w:rPr>
          <w:color w:val="000000"/>
          <w:sz w:val="28"/>
          <w:szCs w:val="28"/>
        </w:rPr>
        <w:t>.</w:t>
      </w:r>
    </w:p>
    <w:p w:rsidR="00217D84" w:rsidRDefault="00217D84" w:rsidP="00217D84">
      <w:pPr>
        <w:spacing w:line="360" w:lineRule="auto"/>
        <w:ind w:left="426" w:hanging="426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Раздел  V</w:t>
      </w:r>
      <w:r w:rsidR="004E35D9">
        <w:rPr>
          <w:b/>
          <w:i/>
          <w:color w:val="000000"/>
          <w:sz w:val="28"/>
          <w:szCs w:val="28"/>
          <w:lang w:val="en-US"/>
        </w:rPr>
        <w:t>I</w:t>
      </w:r>
      <w:r>
        <w:rPr>
          <w:b/>
          <w:i/>
          <w:color w:val="000000"/>
          <w:sz w:val="28"/>
          <w:szCs w:val="28"/>
        </w:rPr>
        <w:t xml:space="preserve">.  Культурно-эстетическое воспитание и гражданско- патриотические мероприятия </w:t>
      </w:r>
    </w:p>
    <w:p w:rsidR="00217D84" w:rsidRDefault="00217D84" w:rsidP="00217D84">
      <w:pPr>
        <w:spacing w:line="360" w:lineRule="auto"/>
        <w:ind w:left="426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  Военно-патриотические соревнования «Зарница»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217D84" w:rsidRDefault="00217D84" w:rsidP="00217D84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217D84" w:rsidRDefault="00217D84" w:rsidP="008E61EF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Расписание работы объединения</w:t>
      </w:r>
    </w:p>
    <w:p w:rsidR="00217D84" w:rsidRDefault="00217D84" w:rsidP="00217D84">
      <w:pPr>
        <w:suppressAutoHyphens w:val="0"/>
        <w:spacing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276" w:lineRule="auto"/>
        <w:ind w:left="720"/>
        <w:contextualSpacing/>
        <w:rPr>
          <w:b/>
          <w:sz w:val="28"/>
          <w:szCs w:val="28"/>
          <w:lang w:eastAsia="ru-RU"/>
        </w:rPr>
      </w:pPr>
    </w:p>
    <w:p w:rsidR="00217D84" w:rsidRDefault="00217D84" w:rsidP="00217D8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Понедельник:   ______________________</w:t>
      </w:r>
    </w:p>
    <w:p w:rsidR="00217D84" w:rsidRDefault="00217D84" w:rsidP="00217D8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Вторник :</w:t>
      </w:r>
      <w:proofErr w:type="gramEnd"/>
      <w:r>
        <w:rPr>
          <w:b/>
          <w:sz w:val="28"/>
          <w:szCs w:val="28"/>
          <w:lang w:eastAsia="ru-RU"/>
        </w:rPr>
        <w:t xml:space="preserve">           ______________________</w:t>
      </w:r>
    </w:p>
    <w:p w:rsidR="00217D84" w:rsidRDefault="00217D84" w:rsidP="00217D8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Среда :</w:t>
      </w:r>
      <w:proofErr w:type="gramEnd"/>
      <w:r>
        <w:rPr>
          <w:b/>
          <w:sz w:val="28"/>
          <w:szCs w:val="28"/>
          <w:lang w:eastAsia="ru-RU"/>
        </w:rPr>
        <w:t xml:space="preserve">                ______________________</w:t>
      </w:r>
    </w:p>
    <w:p w:rsidR="00217D84" w:rsidRDefault="00217D84" w:rsidP="00217D8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Четверг :</w:t>
      </w:r>
      <w:proofErr w:type="gramEnd"/>
      <w:r>
        <w:rPr>
          <w:b/>
          <w:sz w:val="28"/>
          <w:szCs w:val="28"/>
          <w:lang w:eastAsia="ru-RU"/>
        </w:rPr>
        <w:t xml:space="preserve">            ______________________</w:t>
      </w:r>
    </w:p>
    <w:p w:rsidR="00217D84" w:rsidRDefault="00217D84" w:rsidP="00217D8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Пятница :</w:t>
      </w:r>
      <w:proofErr w:type="gramEnd"/>
      <w:r>
        <w:rPr>
          <w:b/>
          <w:sz w:val="28"/>
          <w:szCs w:val="28"/>
          <w:lang w:eastAsia="ru-RU"/>
        </w:rPr>
        <w:t xml:space="preserve">           ______________________</w:t>
      </w:r>
    </w:p>
    <w:p w:rsidR="00217D84" w:rsidRDefault="00217D84" w:rsidP="00217D8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Суббота :</w:t>
      </w:r>
      <w:proofErr w:type="gramEnd"/>
      <w:r>
        <w:rPr>
          <w:b/>
          <w:sz w:val="28"/>
          <w:szCs w:val="28"/>
          <w:lang w:eastAsia="ru-RU"/>
        </w:rPr>
        <w:t xml:space="preserve">             ______________________</w:t>
      </w:r>
    </w:p>
    <w:p w:rsidR="00217D84" w:rsidRDefault="00217D84" w:rsidP="00217D84">
      <w:pPr>
        <w:shd w:val="clear" w:color="auto" w:fill="FFFFFF"/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217D84" w:rsidRDefault="00217D84" w:rsidP="00217D84">
      <w:pPr>
        <w:suppressAutoHyphens w:val="0"/>
        <w:spacing w:line="360" w:lineRule="auto"/>
        <w:ind w:left="170" w:right="57"/>
        <w:rPr>
          <w:sz w:val="28"/>
          <w:szCs w:val="28"/>
          <w:lang w:eastAsia="ru-RU"/>
        </w:rPr>
      </w:pPr>
    </w:p>
    <w:p w:rsidR="00217D84" w:rsidRDefault="00217D84" w:rsidP="00217D84">
      <w:pPr>
        <w:ind w:firstLine="426"/>
        <w:rPr>
          <w:color w:val="000000"/>
          <w:sz w:val="28"/>
          <w:szCs w:val="28"/>
        </w:rPr>
      </w:pPr>
    </w:p>
    <w:p w:rsidR="00217D84" w:rsidRDefault="00217D84" w:rsidP="00217D84">
      <w:pPr>
        <w:pStyle w:val="1"/>
        <w:pageBreakBefore/>
        <w:tabs>
          <w:tab w:val="clear" w:pos="720"/>
          <w:tab w:val="left" w:pos="708"/>
        </w:tabs>
        <w:ind w:right="-6" w:firstLine="0"/>
        <w:rPr>
          <w:color w:val="000000"/>
          <w:sz w:val="28"/>
          <w:szCs w:val="28"/>
        </w:rPr>
      </w:pPr>
      <w:bookmarkStart w:id="10" w:name="_Toc503449131"/>
      <w:r>
        <w:rPr>
          <w:sz w:val="28"/>
          <w:szCs w:val="28"/>
        </w:rPr>
        <w:lastRenderedPageBreak/>
        <w:t>СПИСОК ЛИТЕРАТУРЫ</w:t>
      </w:r>
      <w:bookmarkEnd w:id="10"/>
    </w:p>
    <w:p w:rsidR="00217D84" w:rsidRDefault="00217D84" w:rsidP="00217D84">
      <w:pPr>
        <w:spacing w:before="120" w:after="120"/>
        <w:ind w:right="-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  для педагогов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</w:rPr>
        <w:t>Брюнин</w:t>
      </w:r>
      <w:proofErr w:type="spellEnd"/>
      <w:r>
        <w:rPr>
          <w:sz w:val="28"/>
          <w:szCs w:val="28"/>
        </w:rPr>
        <w:t xml:space="preserve"> А.И. Учебно-наглядное пособие (сборник учебно-тренировочных и контрольно-проверочных карт) по огневой подготовке </w:t>
      </w:r>
      <w:proofErr w:type="spellStart"/>
      <w:r>
        <w:rPr>
          <w:sz w:val="28"/>
          <w:szCs w:val="28"/>
        </w:rPr>
        <w:t>МУДОд</w:t>
      </w:r>
      <w:proofErr w:type="spellEnd"/>
      <w:r>
        <w:rPr>
          <w:sz w:val="28"/>
          <w:szCs w:val="28"/>
        </w:rPr>
        <w:t xml:space="preserve"> «Центр внешкольной работы «Подросток». 2004г.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</w:rPr>
        <w:t>Брюнин</w:t>
      </w:r>
      <w:proofErr w:type="spellEnd"/>
      <w:r>
        <w:rPr>
          <w:sz w:val="28"/>
          <w:szCs w:val="28"/>
        </w:rPr>
        <w:t xml:space="preserve"> А.И. Методическое пособие по военной топографии. 2009г.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</w:rPr>
        <w:t>Брюнин</w:t>
      </w:r>
      <w:proofErr w:type="spellEnd"/>
      <w:r>
        <w:rPr>
          <w:sz w:val="28"/>
          <w:szCs w:val="28"/>
        </w:rPr>
        <w:t xml:space="preserve"> А.И. Методическое пособие по воздушно-десантной подготовке. 2009г.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Луйк</w:t>
      </w:r>
      <w:proofErr w:type="spellEnd"/>
      <w:r>
        <w:rPr>
          <w:sz w:val="28"/>
          <w:szCs w:val="28"/>
          <w:lang w:val="ru-RU"/>
        </w:rPr>
        <w:t xml:space="preserve"> В.Э. </w:t>
      </w:r>
      <w:r>
        <w:rPr>
          <w:sz w:val="28"/>
          <w:szCs w:val="28"/>
        </w:rPr>
        <w:t>Практическое пособие по реализации дополнительной общеобразовательной общеразвивающей программы «Юнармеец» (военно-патриотическое воспитание)</w:t>
      </w:r>
      <w:r>
        <w:rPr>
          <w:sz w:val="28"/>
          <w:szCs w:val="28"/>
          <w:lang w:val="ru-RU"/>
        </w:rPr>
        <w:t>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>
        <w:rPr>
          <w:sz w:val="28"/>
          <w:szCs w:val="28"/>
        </w:rPr>
        <w:t>Ненахов</w:t>
      </w:r>
      <w:proofErr w:type="spellEnd"/>
      <w:r>
        <w:rPr>
          <w:sz w:val="28"/>
          <w:szCs w:val="28"/>
        </w:rPr>
        <w:t xml:space="preserve"> Ю.Ю. Воздушно-десантные войска во второй мировой войне (Энциклопедия военного искусства). - М.: Литература, 1998. – 480 с.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 </w:t>
      </w:r>
      <w:r>
        <w:rPr>
          <w:sz w:val="28"/>
          <w:szCs w:val="28"/>
        </w:rPr>
        <w:t>Организация вооружения и тактика действия иностранных армий. учебное пособие. – М.: Воениздат, 1997.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</w:rPr>
        <w:t>Основы рукопашного боя. – М.: Воениздат,1992.- 226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8. </w:t>
      </w:r>
      <w:r>
        <w:rPr>
          <w:sz w:val="28"/>
          <w:szCs w:val="28"/>
        </w:rPr>
        <w:t>Португальский. Первые и впервые. Военная история Отечества. – М.:ООО «Издательский дом «Проспект-АП»,2005.-288.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9. </w:t>
      </w:r>
      <w:r>
        <w:rPr>
          <w:sz w:val="28"/>
          <w:szCs w:val="28"/>
        </w:rPr>
        <w:t>Условные знаки топографических карт (справочник). – М.: Военно-топо</w:t>
      </w:r>
      <w:r>
        <w:rPr>
          <w:sz w:val="28"/>
          <w:szCs w:val="28"/>
        </w:rPr>
        <w:softHyphen/>
        <w:t>гра</w:t>
      </w:r>
      <w:r>
        <w:rPr>
          <w:sz w:val="28"/>
          <w:szCs w:val="28"/>
        </w:rPr>
        <w:softHyphen/>
        <w:t>фическое управление генерального штаба, 1966.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10. </w:t>
      </w:r>
      <w:r>
        <w:rPr>
          <w:sz w:val="28"/>
          <w:szCs w:val="28"/>
        </w:rPr>
        <w:t>Учебник сержанта ВДВ. – М.: МО РФ, ВДВ, 2007. – 592с.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>
        <w:rPr>
          <w:sz w:val="28"/>
          <w:szCs w:val="28"/>
        </w:rPr>
        <w:t>Шубина Т.Г. Маршалы и адмиралы (Энциклопедия военного искусства). - Мн.: Литература, 1997. – 608 с.</w:t>
      </w:r>
    </w:p>
    <w:p w:rsidR="00217D84" w:rsidRDefault="00217D84" w:rsidP="00217D84">
      <w:pPr>
        <w:pStyle w:val="a3"/>
        <w:tabs>
          <w:tab w:val="left" w:pos="180"/>
        </w:tabs>
        <w:autoSpaceDE w:val="0"/>
        <w:spacing w:after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Воинские уставы.</w:t>
      </w:r>
    </w:p>
    <w:p w:rsidR="00217D84" w:rsidRDefault="00217D84" w:rsidP="00217D84">
      <w:pPr>
        <w:pStyle w:val="a5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 и родителей</w:t>
      </w:r>
    </w:p>
    <w:p w:rsidR="00217D84" w:rsidRDefault="00217D84" w:rsidP="00217D84">
      <w:pPr>
        <w:pStyle w:val="a5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Учебно-наглядное пособие (сборник учебно-тренировочных и контрольно-проверочных карт) по огневой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 внешкольной работы «Подросток». 2004г</w:t>
      </w:r>
    </w:p>
    <w:p w:rsidR="00217D84" w:rsidRDefault="00217D84" w:rsidP="00217D84">
      <w:pPr>
        <w:pStyle w:val="a3"/>
        <w:numPr>
          <w:ilvl w:val="0"/>
          <w:numId w:val="9"/>
        </w:numPr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Гордиенко А.Н. Войны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 (Энциклопедия военного искусства). -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 .: Литература, 1998. – 544 с. </w:t>
      </w:r>
    </w:p>
    <w:p w:rsidR="00217D84" w:rsidRDefault="00217D84" w:rsidP="00217D84">
      <w:pPr>
        <w:pStyle w:val="a3"/>
        <w:numPr>
          <w:ilvl w:val="0"/>
          <w:numId w:val="9"/>
        </w:numPr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Гордиенко А.Н. Командиры второй мировой войны (Энциклопедия военного искусства). -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 .: Литература, 1998. – 544 с</w:t>
      </w:r>
    </w:p>
    <w:p w:rsidR="00217D84" w:rsidRDefault="00217D84" w:rsidP="00217D84">
      <w:pPr>
        <w:pStyle w:val="a3"/>
        <w:numPr>
          <w:ilvl w:val="0"/>
          <w:numId w:val="9"/>
        </w:numPr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Наставление по физической подготовке в ВС и ВМФ (НФП – 2001).- М.: Воениздат, 2001.</w:t>
      </w:r>
    </w:p>
    <w:p w:rsidR="00217D84" w:rsidRDefault="00217D84" w:rsidP="00217D84">
      <w:pPr>
        <w:pStyle w:val="a3"/>
        <w:numPr>
          <w:ilvl w:val="0"/>
          <w:numId w:val="9"/>
        </w:numPr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 Н. Военная символика (Энциклопедия военного искусства).                               В.-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 .: Литература, 1997. – 544 с.</w:t>
      </w:r>
    </w:p>
    <w:p w:rsidR="00217D84" w:rsidRDefault="00217D84" w:rsidP="00217D84">
      <w:pPr>
        <w:pStyle w:val="a3"/>
        <w:numPr>
          <w:ilvl w:val="0"/>
          <w:numId w:val="9"/>
        </w:numPr>
        <w:tabs>
          <w:tab w:val="left" w:pos="180"/>
        </w:tabs>
        <w:autoSpaceDE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Условные знаки топографических карт (справочник). – М.: Военно-топо</w:t>
      </w:r>
      <w:r>
        <w:rPr>
          <w:sz w:val="28"/>
          <w:szCs w:val="28"/>
        </w:rPr>
        <w:softHyphen/>
        <w:t>гра</w:t>
      </w:r>
      <w:r>
        <w:rPr>
          <w:sz w:val="28"/>
          <w:szCs w:val="28"/>
        </w:rPr>
        <w:softHyphen/>
        <w:t>фическое управление генерального штаба, 1966.</w:t>
      </w:r>
    </w:p>
    <w:p w:rsidR="00217D84" w:rsidRDefault="00217D84" w:rsidP="00217D84">
      <w:pPr>
        <w:pStyle w:val="a5"/>
        <w:spacing w:before="120" w:after="120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D84" w:rsidRDefault="00217D84" w:rsidP="00217D84">
      <w:pPr>
        <w:ind w:right="-8"/>
        <w:jc w:val="both"/>
        <w:rPr>
          <w:b/>
          <w:color w:val="000000"/>
          <w:sz w:val="28"/>
          <w:szCs w:val="28"/>
        </w:rPr>
      </w:pPr>
    </w:p>
    <w:p w:rsidR="00217D84" w:rsidRDefault="00217D84" w:rsidP="00217D84">
      <w:pPr>
        <w:pStyle w:val="a3"/>
        <w:jc w:val="both"/>
        <w:rPr>
          <w:color w:val="000000"/>
          <w:sz w:val="24"/>
          <w:szCs w:val="24"/>
        </w:rPr>
      </w:pPr>
    </w:p>
    <w:p w:rsidR="00217D84" w:rsidRDefault="00217D84" w:rsidP="00217D84">
      <w:pPr>
        <w:jc w:val="right"/>
        <w:rPr>
          <w:b/>
          <w:color w:val="FF0000"/>
          <w:sz w:val="24"/>
          <w:szCs w:val="24"/>
        </w:rPr>
      </w:pPr>
    </w:p>
    <w:p w:rsidR="00380DBE" w:rsidRPr="00217D84" w:rsidRDefault="00380DBE">
      <w:pPr>
        <w:rPr>
          <w:sz w:val="28"/>
          <w:szCs w:val="28"/>
        </w:rPr>
      </w:pPr>
    </w:p>
    <w:sectPr w:rsidR="00380DBE" w:rsidRPr="00217D84" w:rsidSect="008C0331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C0281"/>
    <w:multiLevelType w:val="hybridMultilevel"/>
    <w:tmpl w:val="7D084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91D51"/>
    <w:multiLevelType w:val="hybridMultilevel"/>
    <w:tmpl w:val="A0EC1E9C"/>
    <w:lvl w:ilvl="0" w:tplc="B9E2C0E2">
      <w:numFmt w:val="bullet"/>
      <w:lvlText w:val="-"/>
      <w:lvlJc w:val="left"/>
      <w:pPr>
        <w:ind w:left="55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6270A">
      <w:numFmt w:val="bullet"/>
      <w:lvlText w:val=""/>
      <w:lvlJc w:val="left"/>
      <w:pPr>
        <w:ind w:left="556" w:hanging="5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0E57B2">
      <w:numFmt w:val="bullet"/>
      <w:lvlText w:val="•"/>
      <w:lvlJc w:val="left"/>
      <w:pPr>
        <w:ind w:left="2632" w:hanging="530"/>
      </w:pPr>
      <w:rPr>
        <w:lang w:val="ru-RU" w:eastAsia="en-US" w:bidi="ar-SA"/>
      </w:rPr>
    </w:lvl>
    <w:lvl w:ilvl="3" w:tplc="D0E0A674">
      <w:numFmt w:val="bullet"/>
      <w:lvlText w:val="•"/>
      <w:lvlJc w:val="left"/>
      <w:pPr>
        <w:ind w:left="3668" w:hanging="530"/>
      </w:pPr>
      <w:rPr>
        <w:lang w:val="ru-RU" w:eastAsia="en-US" w:bidi="ar-SA"/>
      </w:rPr>
    </w:lvl>
    <w:lvl w:ilvl="4" w:tplc="388E2FCA">
      <w:numFmt w:val="bullet"/>
      <w:lvlText w:val="•"/>
      <w:lvlJc w:val="left"/>
      <w:pPr>
        <w:ind w:left="4704" w:hanging="530"/>
      </w:pPr>
      <w:rPr>
        <w:lang w:val="ru-RU" w:eastAsia="en-US" w:bidi="ar-SA"/>
      </w:rPr>
    </w:lvl>
    <w:lvl w:ilvl="5" w:tplc="BE60E298">
      <w:numFmt w:val="bullet"/>
      <w:lvlText w:val="•"/>
      <w:lvlJc w:val="left"/>
      <w:pPr>
        <w:ind w:left="5740" w:hanging="530"/>
      </w:pPr>
      <w:rPr>
        <w:lang w:val="ru-RU" w:eastAsia="en-US" w:bidi="ar-SA"/>
      </w:rPr>
    </w:lvl>
    <w:lvl w:ilvl="6" w:tplc="933E4E16">
      <w:numFmt w:val="bullet"/>
      <w:lvlText w:val="•"/>
      <w:lvlJc w:val="left"/>
      <w:pPr>
        <w:ind w:left="6776" w:hanging="530"/>
      </w:pPr>
      <w:rPr>
        <w:lang w:val="ru-RU" w:eastAsia="en-US" w:bidi="ar-SA"/>
      </w:rPr>
    </w:lvl>
    <w:lvl w:ilvl="7" w:tplc="33D4B1BA">
      <w:numFmt w:val="bullet"/>
      <w:lvlText w:val="•"/>
      <w:lvlJc w:val="left"/>
      <w:pPr>
        <w:ind w:left="7812" w:hanging="530"/>
      </w:pPr>
      <w:rPr>
        <w:lang w:val="ru-RU" w:eastAsia="en-US" w:bidi="ar-SA"/>
      </w:rPr>
    </w:lvl>
    <w:lvl w:ilvl="8" w:tplc="B1AC8C58">
      <w:numFmt w:val="bullet"/>
      <w:lvlText w:val="•"/>
      <w:lvlJc w:val="left"/>
      <w:pPr>
        <w:ind w:left="8848" w:hanging="530"/>
      </w:pPr>
      <w:rPr>
        <w:lang w:val="ru-RU" w:eastAsia="en-US" w:bidi="ar-SA"/>
      </w:rPr>
    </w:lvl>
  </w:abstractNum>
  <w:abstractNum w:abstractNumId="3" w15:restartNumberingAfterBreak="0">
    <w:nsid w:val="10485BC2"/>
    <w:multiLevelType w:val="hybridMultilevel"/>
    <w:tmpl w:val="F1C4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C22"/>
    <w:multiLevelType w:val="hybridMultilevel"/>
    <w:tmpl w:val="B66AA746"/>
    <w:lvl w:ilvl="0" w:tplc="C94E557E">
      <w:start w:val="1"/>
      <w:numFmt w:val="decimal"/>
      <w:lvlText w:val="%1)"/>
      <w:lvlJc w:val="left"/>
      <w:pPr>
        <w:ind w:left="857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9682D2E">
      <w:numFmt w:val="bullet"/>
      <w:lvlText w:val="•"/>
      <w:lvlJc w:val="left"/>
      <w:pPr>
        <w:ind w:left="1866" w:hanging="302"/>
      </w:pPr>
      <w:rPr>
        <w:lang w:val="ru-RU" w:eastAsia="en-US" w:bidi="ar-SA"/>
      </w:rPr>
    </w:lvl>
    <w:lvl w:ilvl="2" w:tplc="BEC2A378">
      <w:numFmt w:val="bullet"/>
      <w:lvlText w:val="•"/>
      <w:lvlJc w:val="left"/>
      <w:pPr>
        <w:ind w:left="2872" w:hanging="302"/>
      </w:pPr>
      <w:rPr>
        <w:lang w:val="ru-RU" w:eastAsia="en-US" w:bidi="ar-SA"/>
      </w:rPr>
    </w:lvl>
    <w:lvl w:ilvl="3" w:tplc="BD782A88">
      <w:numFmt w:val="bullet"/>
      <w:lvlText w:val="•"/>
      <w:lvlJc w:val="left"/>
      <w:pPr>
        <w:ind w:left="3878" w:hanging="302"/>
      </w:pPr>
      <w:rPr>
        <w:lang w:val="ru-RU" w:eastAsia="en-US" w:bidi="ar-SA"/>
      </w:rPr>
    </w:lvl>
    <w:lvl w:ilvl="4" w:tplc="0CA8D38A">
      <w:numFmt w:val="bullet"/>
      <w:lvlText w:val="•"/>
      <w:lvlJc w:val="left"/>
      <w:pPr>
        <w:ind w:left="4884" w:hanging="302"/>
      </w:pPr>
      <w:rPr>
        <w:lang w:val="ru-RU" w:eastAsia="en-US" w:bidi="ar-SA"/>
      </w:rPr>
    </w:lvl>
    <w:lvl w:ilvl="5" w:tplc="F9803FD4">
      <w:numFmt w:val="bullet"/>
      <w:lvlText w:val="•"/>
      <w:lvlJc w:val="left"/>
      <w:pPr>
        <w:ind w:left="5890" w:hanging="302"/>
      </w:pPr>
      <w:rPr>
        <w:lang w:val="ru-RU" w:eastAsia="en-US" w:bidi="ar-SA"/>
      </w:rPr>
    </w:lvl>
    <w:lvl w:ilvl="6" w:tplc="16E84042">
      <w:numFmt w:val="bullet"/>
      <w:lvlText w:val="•"/>
      <w:lvlJc w:val="left"/>
      <w:pPr>
        <w:ind w:left="6896" w:hanging="302"/>
      </w:pPr>
      <w:rPr>
        <w:lang w:val="ru-RU" w:eastAsia="en-US" w:bidi="ar-SA"/>
      </w:rPr>
    </w:lvl>
    <w:lvl w:ilvl="7" w:tplc="7F5C6EA4">
      <w:numFmt w:val="bullet"/>
      <w:lvlText w:val="•"/>
      <w:lvlJc w:val="left"/>
      <w:pPr>
        <w:ind w:left="7902" w:hanging="302"/>
      </w:pPr>
      <w:rPr>
        <w:lang w:val="ru-RU" w:eastAsia="en-US" w:bidi="ar-SA"/>
      </w:rPr>
    </w:lvl>
    <w:lvl w:ilvl="8" w:tplc="08A04FCE">
      <w:numFmt w:val="bullet"/>
      <w:lvlText w:val="•"/>
      <w:lvlJc w:val="left"/>
      <w:pPr>
        <w:ind w:left="8908" w:hanging="302"/>
      </w:pPr>
      <w:rPr>
        <w:lang w:val="ru-RU" w:eastAsia="en-US" w:bidi="ar-SA"/>
      </w:rPr>
    </w:lvl>
  </w:abstractNum>
  <w:abstractNum w:abstractNumId="5" w15:restartNumberingAfterBreak="0">
    <w:nsid w:val="380D7CD3"/>
    <w:multiLevelType w:val="hybridMultilevel"/>
    <w:tmpl w:val="E800EB5C"/>
    <w:lvl w:ilvl="0" w:tplc="1A1AC1E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A6786F"/>
    <w:multiLevelType w:val="hybridMultilevel"/>
    <w:tmpl w:val="249C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94BE6"/>
    <w:multiLevelType w:val="hybridMultilevel"/>
    <w:tmpl w:val="AD32DD34"/>
    <w:lvl w:ilvl="0" w:tplc="D6506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F62A34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E2050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76E02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802CF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0CC9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22E5B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D63D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8DC4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3960B95"/>
    <w:multiLevelType w:val="hybridMultilevel"/>
    <w:tmpl w:val="FCCE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167AF"/>
    <w:multiLevelType w:val="hybridMultilevel"/>
    <w:tmpl w:val="C7D859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04C1DFD"/>
    <w:multiLevelType w:val="hybridMultilevel"/>
    <w:tmpl w:val="E93C3672"/>
    <w:lvl w:ilvl="0" w:tplc="94E6C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E62AE4"/>
    <w:multiLevelType w:val="hybridMultilevel"/>
    <w:tmpl w:val="2A78C236"/>
    <w:lvl w:ilvl="0" w:tplc="9A5410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D"/>
    <w:rsid w:val="00021827"/>
    <w:rsid w:val="000F788D"/>
    <w:rsid w:val="00191926"/>
    <w:rsid w:val="00217D84"/>
    <w:rsid w:val="002A57F7"/>
    <w:rsid w:val="003712C1"/>
    <w:rsid w:val="00380DBE"/>
    <w:rsid w:val="003E0494"/>
    <w:rsid w:val="004E0E2D"/>
    <w:rsid w:val="004E35D9"/>
    <w:rsid w:val="00712824"/>
    <w:rsid w:val="00774A85"/>
    <w:rsid w:val="00787D91"/>
    <w:rsid w:val="007E38AA"/>
    <w:rsid w:val="0083478B"/>
    <w:rsid w:val="008C0331"/>
    <w:rsid w:val="008E61EF"/>
    <w:rsid w:val="009C7CF2"/>
    <w:rsid w:val="00A166ED"/>
    <w:rsid w:val="00AF5584"/>
    <w:rsid w:val="00BB0012"/>
    <w:rsid w:val="00BE6846"/>
    <w:rsid w:val="00C23EC0"/>
    <w:rsid w:val="00CA0CE4"/>
    <w:rsid w:val="00D15BC7"/>
    <w:rsid w:val="00D664EE"/>
    <w:rsid w:val="00D923D9"/>
    <w:rsid w:val="00DE092F"/>
    <w:rsid w:val="00E312F5"/>
    <w:rsid w:val="00ED2654"/>
    <w:rsid w:val="00F758ED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307D"/>
  <w15:docId w15:val="{014B998B-A1BC-4F7C-8BD0-4EEADDE5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8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D84"/>
    <w:pPr>
      <w:keepNext/>
      <w:tabs>
        <w:tab w:val="num" w:pos="720"/>
      </w:tabs>
      <w:ind w:right="-8" w:firstLine="567"/>
      <w:jc w:val="center"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217D84"/>
    <w:pPr>
      <w:keepNext/>
      <w:tabs>
        <w:tab w:val="num" w:pos="1440"/>
      </w:tabs>
      <w:ind w:right="-8" w:firstLine="567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217D84"/>
    <w:pPr>
      <w:keepNext/>
      <w:tabs>
        <w:tab w:val="num" w:pos="2160"/>
      </w:tabs>
      <w:spacing w:before="222"/>
      <w:ind w:right="-8"/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D84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217D8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217D8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Body Text"/>
    <w:basedOn w:val="a"/>
    <w:link w:val="a4"/>
    <w:semiHidden/>
    <w:unhideWhenUsed/>
    <w:rsid w:val="00217D84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217D84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5">
    <w:name w:val="No Spacing"/>
    <w:uiPriority w:val="1"/>
    <w:qFormat/>
    <w:rsid w:val="00217D84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17D84"/>
    <w:pPr>
      <w:ind w:right="477" w:firstLine="567"/>
      <w:jc w:val="both"/>
    </w:pPr>
    <w:rPr>
      <w:b/>
      <w:lang w:val="x-none"/>
    </w:rPr>
  </w:style>
  <w:style w:type="paragraph" w:customStyle="1" w:styleId="WW-1">
    <w:name w:val="WW-Базовый1"/>
    <w:rsid w:val="00217D84"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6">
    <w:name w:val="Emphasis"/>
    <w:basedOn w:val="a0"/>
    <w:qFormat/>
    <w:rsid w:val="00217D84"/>
    <w:rPr>
      <w:i/>
      <w:iCs/>
    </w:rPr>
  </w:style>
  <w:style w:type="paragraph" w:styleId="a7">
    <w:name w:val="List Paragraph"/>
    <w:basedOn w:val="a"/>
    <w:uiPriority w:val="34"/>
    <w:qFormat/>
    <w:rsid w:val="00787D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5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5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C47D-7C29-4580-951A-687D694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</cp:lastModifiedBy>
  <cp:revision>21</cp:revision>
  <cp:lastPrinted>2023-09-25T12:32:00Z</cp:lastPrinted>
  <dcterms:created xsi:type="dcterms:W3CDTF">2022-09-14T06:32:00Z</dcterms:created>
  <dcterms:modified xsi:type="dcterms:W3CDTF">2024-09-20T12:09:00Z</dcterms:modified>
</cp:coreProperties>
</file>