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47" w:rsidRDefault="001D5E47" w:rsidP="007A15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1D5E47" w:rsidRDefault="001D5E47" w:rsidP="007A15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1D5E47" w:rsidRDefault="001D5E47" w:rsidP="007A15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7A1521" w:rsidRPr="007A1521" w:rsidRDefault="007A1521" w:rsidP="007A1521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sz w:val="23"/>
          <w:szCs w:val="23"/>
        </w:rPr>
      </w:pPr>
      <w:r w:rsidRPr="007A15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Отчет </w:t>
      </w:r>
      <w:proofErr w:type="gramStart"/>
      <w:r w:rsidRPr="007A15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о</w:t>
      </w:r>
      <w:r w:rsidRPr="007A1521">
        <w:rPr>
          <w:rFonts w:ascii="unset" w:eastAsia="Times New Roman" w:hAnsi="unset" w:cs="Times New Roman"/>
          <w:b/>
          <w:bCs/>
          <w:sz w:val="31"/>
          <w:szCs w:val="31"/>
          <w:bdr w:val="none" w:sz="0" w:space="0" w:color="auto" w:frame="1"/>
        </w:rPr>
        <w:t>  </w:t>
      </w:r>
      <w:r w:rsidRPr="007A15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работе</w:t>
      </w:r>
      <w:proofErr w:type="gramEnd"/>
      <w:r w:rsidRPr="007A15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Центра образования</w:t>
      </w:r>
    </w:p>
    <w:p w:rsidR="007A1521" w:rsidRPr="007A1521" w:rsidRDefault="007A1521" w:rsidP="007A1521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sz w:val="23"/>
          <w:szCs w:val="23"/>
        </w:rPr>
      </w:pPr>
      <w:r w:rsidRPr="007A15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цифрового и гуманитарного профилей</w:t>
      </w:r>
    </w:p>
    <w:p w:rsidR="007A1521" w:rsidRPr="007A1521" w:rsidRDefault="007A1521" w:rsidP="007A1521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sz w:val="23"/>
          <w:szCs w:val="23"/>
        </w:rPr>
      </w:pPr>
      <w:r w:rsidRPr="007A15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«Точка роста» МОУ СОШ 7</w:t>
      </w:r>
    </w:p>
    <w:p w:rsidR="007A1521" w:rsidRPr="007A1521" w:rsidRDefault="00B0508A" w:rsidP="007A1521">
      <w:pPr>
        <w:spacing w:after="0" w:line="293" w:lineRule="atLeast"/>
        <w:ind w:right="-3"/>
        <w:jc w:val="center"/>
        <w:textAlignment w:val="baseline"/>
        <w:rPr>
          <w:rFonts w:ascii="Roboto-Regular" w:eastAsia="Times New Roman" w:hAnsi="Roboto-Regular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за 2023-2024</w:t>
      </w:r>
      <w:r w:rsidR="007A1521" w:rsidRPr="007A152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учебный год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5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1.     Центр «Точка роста» является частью образовательной среды МОУ СОШ 7, на базе </w:t>
      </w:r>
      <w:proofErr w:type="gram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которой  осуществляется</w:t>
      </w:r>
      <w:proofErr w:type="gram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-преподавание </w:t>
      </w:r>
      <w:proofErr w:type="gram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учебных  дисциплин</w:t>
      </w:r>
      <w:proofErr w:type="gram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из предметных областей </w:t>
      </w: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«Технология», «Информатика», «Основы безопасности жизнедеятельности»;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-внеурочная деятельность для поддержки изучения предметов цифрового, технического и гуманитарного профилей;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-развитие шахматного образования, проектной деятельности;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-проведение внеклассных мероприятий для обучающихся и родителей (законных представителей);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организация образовательных мероприятий, в том числе в дистанционном формате, с участием обучающихся из других образовательных организаций.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Центр «Точка роста» несёт функцию общественного пространства для развития общекультурных ценностей, цифровой грамотности, шахматного образования, творческой самореализации детей, педагогов, родительской общественности.</w:t>
      </w:r>
    </w:p>
    <w:p w:rsidR="007A1521" w:rsidRPr="00526734" w:rsidRDefault="00B0508A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В 2023-2024</w:t>
      </w:r>
      <w:r w:rsidR="007A1521"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7A1521"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учебном  году</w:t>
      </w:r>
      <w:proofErr w:type="gramEnd"/>
      <w:r w:rsidR="007A1521"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  Центре «Точка роста» функционировали следующие  творческие объединения: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Предметная область «Информатика» представлена следующими объединениями: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«Игры в </w:t>
      </w: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Scratch</w:t>
      </w: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-«3-</w:t>
      </w: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моделирование»;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«Работа в </w:t>
      </w:r>
      <w:proofErr w:type="spell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LibreOffice</w:t>
      </w:r>
      <w:proofErr w:type="spell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-«Планшетное рисование».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Предметная область «ОБЖ» представлена следующими объединениями: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-«ПМП»;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-«Меткий стрелок»;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</w:t>
      </w:r>
      <w:proofErr w:type="spell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Юнармия</w:t>
      </w:r>
      <w:proofErr w:type="spell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Предметная область «Технология» представлена следующими объединениями: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</w:t>
      </w:r>
      <w:proofErr w:type="spell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Легоконструирование</w:t>
      </w:r>
      <w:proofErr w:type="spell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-«</w:t>
      </w:r>
      <w:proofErr w:type="spell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Промзизайн</w:t>
      </w:r>
      <w:proofErr w:type="spell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-«Проектирование материальной среды. Разработка приложений виртуальной и дополнительной реальности: 3-</w:t>
      </w: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моделирование с программированием +ГЕО+АЭРО»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Программы дополнительного образования реализуются по следующим объединениям: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-«Фото-</w:t>
      </w:r>
      <w:proofErr w:type="gram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видеостудия  «</w:t>
      </w:r>
      <w:proofErr w:type="gram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Монтаж»»;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«Нестандартное рисование «Волшебные краски»;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«Газета «Информационная </w:t>
      </w:r>
      <w:proofErr w:type="spell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семёрочка</w:t>
      </w:r>
      <w:proofErr w:type="spell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«Волшебные фантазии»;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«Шахматы»;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«Казачий Терек»;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«Театральная гостиная»;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-Танцевальная студия.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60"/>
        <w:gridCol w:w="1247"/>
        <w:gridCol w:w="2013"/>
      </w:tblGrid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 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«Мир информатики»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«Игры в </w:t>
            </w:r>
            <w:r w:rsidRPr="005267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Scratch</w:t>
            </w: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«Планшетное рисование»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</w:t>
            </w:r>
            <w:r w:rsidRPr="005267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5267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моделирование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материальной среды. Разработка приложений виртуальной и дополнительной реальности: 3</w:t>
            </w:r>
            <w:r w:rsidRPr="005267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- моделирование с программированием +ГЕО+АЭРО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Промдизайн</w:t>
            </w:r>
            <w:proofErr w:type="spellEnd"/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«ПМП»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Шахматная студия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Шахматная студия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«Волшебные фантазии»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Танцевальная студия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Театральный «</w:t>
            </w:r>
            <w:proofErr w:type="spellStart"/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Нестандартное  рисование «Волшебные краски»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Фото-видеостудия  «Монтаж»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«Информационная </w:t>
            </w:r>
            <w:proofErr w:type="spellStart"/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семёрочка</w:t>
            </w:r>
            <w:proofErr w:type="spellEnd"/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21" w:rsidRPr="00526734" w:rsidTr="001D5E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«Казачий Терек»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1" w:rsidRPr="00526734" w:rsidRDefault="007A1521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- перечень образовательных программ, реализуемых Центром «Точка роста» </w:t>
      </w:r>
      <w:r w:rsidRPr="00526734">
        <w:rPr>
          <w:rFonts w:ascii="Times New Roman" w:hAnsi="Times New Roman" w:cs="Times New Roman"/>
          <w:b/>
          <w:sz w:val="24"/>
          <w:szCs w:val="24"/>
        </w:rPr>
        <w:t>через сетевую форму</w:t>
      </w:r>
      <w:r w:rsidRPr="00526734">
        <w:rPr>
          <w:rFonts w:ascii="Times New Roman" w:hAnsi="Times New Roman" w:cs="Times New Roman"/>
          <w:sz w:val="24"/>
          <w:szCs w:val="24"/>
        </w:rPr>
        <w:t xml:space="preserve"> в качестве организации-участника с указанием названия программы/модуля, базовой организации, количества учащихся;</w:t>
      </w:r>
    </w:p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984"/>
        <w:gridCol w:w="2127"/>
        <w:gridCol w:w="1417"/>
        <w:gridCol w:w="2291"/>
      </w:tblGrid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Pr="0052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Базовая организация\ организация участники</w:t>
            </w:r>
          </w:p>
        </w:tc>
        <w:tc>
          <w:tcPr>
            <w:tcW w:w="141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«Фотостудия» 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«Чудеса в пробирке»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Промышленный дизайн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Занимательная физика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3Д-ручкой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«Робототехника»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"Творческая мастерская"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Проектный островок</w:t>
            </w:r>
          </w:p>
        </w:tc>
        <w:tc>
          <w:tcPr>
            <w:tcW w:w="2127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МОУСОШ11\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МОУСОШ 7,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8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291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</w:tbl>
    <w:p w:rsidR="00552C82" w:rsidRPr="00526734" w:rsidRDefault="00552C82" w:rsidP="00552C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C82" w:rsidRPr="00526734" w:rsidRDefault="00552C82" w:rsidP="00406985">
      <w:pPr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- перечень </w:t>
      </w:r>
      <w:r w:rsidRPr="00526734">
        <w:rPr>
          <w:rFonts w:ascii="Times New Roman" w:hAnsi="Times New Roman" w:cs="Times New Roman"/>
          <w:b/>
          <w:sz w:val="24"/>
          <w:szCs w:val="24"/>
        </w:rPr>
        <w:t>научно-практических конференций, олимпиад школьников по предметам гуманитарной, естественно-научной, математической и технологической направленностей,</w:t>
      </w:r>
      <w:r w:rsidRPr="00526734">
        <w:rPr>
          <w:rFonts w:ascii="Times New Roman" w:hAnsi="Times New Roman" w:cs="Times New Roman"/>
          <w:sz w:val="24"/>
          <w:szCs w:val="24"/>
        </w:rPr>
        <w:t xml:space="preserve"> с указанием количества участников, победителей и призеров муниципального, регионального и федерального уровней;</w:t>
      </w:r>
    </w:p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992"/>
        <w:gridCol w:w="1843"/>
        <w:gridCol w:w="2132"/>
        <w:gridCol w:w="3000"/>
      </w:tblGrid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Pr="0052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 xml:space="preserve">Базовая организация </w:t>
            </w: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</w:t>
            </w: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Региональный финал Чемпионата по чтению вслух</w:t>
            </w: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научная  конференция</w:t>
            </w:r>
            <w:proofErr w:type="gramEnd"/>
          </w:p>
          <w:p w:rsidR="00552C82" w:rsidRPr="00526734" w:rsidRDefault="00552C82" w:rsidP="00552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школьников «Шаги в науку»</w:t>
            </w:r>
          </w:p>
          <w:p w:rsidR="00552C82" w:rsidRPr="00526734" w:rsidRDefault="00552C82" w:rsidP="0055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Призёры -4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pStyle w:val="3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</w:rPr>
            </w:pPr>
            <w:r w:rsidRPr="00526734">
              <w:rPr>
                <w:rFonts w:ascii="Times New Roman" w:hAnsi="Times New Roman" w:cs="Times New Roman"/>
                <w:b w:val="0"/>
                <w:iCs/>
                <w:color w:val="auto"/>
              </w:rPr>
              <w:t>Интеллектуальная игра «Словом и мечом: подвиг Русской Православной Церкви в годы Священной войны 1941-1945 г.»</w:t>
            </w: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МОУ СОШ 9</w:t>
            </w: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pStyle w:val="3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</w:rPr>
            </w:pPr>
            <w:r w:rsidRPr="00526734">
              <w:rPr>
                <w:rFonts w:ascii="Times New Roman" w:hAnsi="Times New Roman" w:cs="Times New Roman"/>
                <w:b w:val="0"/>
                <w:iCs/>
                <w:color w:val="auto"/>
              </w:rPr>
              <w:t>Всероссийская олимпиада школьников по ОБЖ</w:t>
            </w: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pStyle w:val="3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</w:rPr>
            </w:pPr>
            <w:r w:rsidRPr="00526734">
              <w:rPr>
                <w:rFonts w:ascii="Times New Roman" w:hAnsi="Times New Roman" w:cs="Times New Roman"/>
                <w:b w:val="0"/>
                <w:iCs/>
                <w:color w:val="auto"/>
              </w:rPr>
              <w:t>Всероссийская олимпиада школьников по обществознанию</w:t>
            </w: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52C82" w:rsidRPr="00526734" w:rsidTr="00552C82">
        <w:tc>
          <w:tcPr>
            <w:tcW w:w="526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</w:tcPr>
          <w:p w:rsidR="00552C82" w:rsidRPr="00526734" w:rsidRDefault="00552C82" w:rsidP="00552C82">
            <w:pPr>
              <w:pStyle w:val="3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</w:rPr>
            </w:pPr>
            <w:r w:rsidRPr="00526734">
              <w:rPr>
                <w:rFonts w:ascii="Times New Roman" w:hAnsi="Times New Roman" w:cs="Times New Roman"/>
                <w:b w:val="0"/>
                <w:iCs/>
                <w:color w:val="auto"/>
              </w:rPr>
              <w:t>Всероссийская олимпиада школьников по физической культуре</w:t>
            </w:r>
          </w:p>
        </w:tc>
        <w:tc>
          <w:tcPr>
            <w:tcW w:w="1843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52C82" w:rsidRPr="00526734" w:rsidRDefault="00552C82" w:rsidP="00552C82">
            <w:pPr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Победители - 3</w:t>
            </w:r>
          </w:p>
        </w:tc>
      </w:tr>
    </w:tbl>
    <w:p w:rsidR="00552C82" w:rsidRPr="00526734" w:rsidRDefault="00552C82" w:rsidP="00552C8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-   Широко используется инфраструктура Центра и во внеурочное время. </w:t>
      </w:r>
    </w:p>
    <w:p w:rsidR="00552C82" w:rsidRPr="00526734" w:rsidRDefault="00552C82" w:rsidP="00552C82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После уроков обучающиеся посещают занятия: </w:t>
      </w:r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«Фото-</w:t>
      </w:r>
      <w:proofErr w:type="gramStart"/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видеостудия  «</w:t>
      </w:r>
      <w:proofErr w:type="gramEnd"/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Монтаж»», Нестандартное рисование «Волшебные </w:t>
      </w:r>
      <w:proofErr w:type="spellStart"/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краски»,«Газета</w:t>
      </w:r>
      <w:proofErr w:type="spellEnd"/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«Информационная </w:t>
      </w:r>
      <w:proofErr w:type="spellStart"/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семёрочка</w:t>
      </w:r>
      <w:proofErr w:type="spellEnd"/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«Волшебные фантазии», «Шахматы», «Казачий Терек»</w:t>
      </w:r>
      <w:r w:rsidRPr="00526734">
        <w:rPr>
          <w:rFonts w:ascii="Times New Roman" w:hAnsi="Times New Roman" w:cs="Times New Roman"/>
          <w:sz w:val="24"/>
          <w:szCs w:val="24"/>
        </w:rPr>
        <w:t xml:space="preserve">, </w:t>
      </w:r>
      <w:r w:rsidRPr="005267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«Театральная гостиная», «Танцевальный».</w:t>
      </w:r>
    </w:p>
    <w:p w:rsidR="00552C82" w:rsidRPr="00526734" w:rsidRDefault="00552C82" w:rsidP="00552C82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526734">
        <w:rPr>
          <w:rFonts w:ascii="Times New Roman" w:hAnsi="Times New Roman" w:cs="Times New Roman"/>
          <w:sz w:val="24"/>
          <w:szCs w:val="24"/>
          <w:shd w:val="clear" w:color="auto" w:fill="FFFFFF"/>
        </w:rPr>
        <w:t>коворкинг</w:t>
      </w:r>
      <w:proofErr w:type="spellEnd"/>
      <w:r w:rsidRPr="00526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зоне школьники работают с ноутбуком, фотоаппаратом, </w:t>
      </w:r>
      <w:proofErr w:type="gramStart"/>
      <w:r w:rsidRPr="00526734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видеокамерой,  скоростным</w:t>
      </w:r>
      <w:proofErr w:type="gramEnd"/>
      <w:r w:rsidRPr="00526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интернетом и другими ресурсами Центра, которые служат повышению качества и доступности образования.</w:t>
      </w:r>
    </w:p>
    <w:p w:rsidR="00552C82" w:rsidRPr="00526734" w:rsidRDefault="00552C82" w:rsidP="00552C82">
      <w:pPr>
        <w:jc w:val="both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>В Центре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семинарах, открытых районных методических объединений.</w:t>
      </w:r>
    </w:p>
    <w:p w:rsidR="00552C82" w:rsidRPr="00526734" w:rsidRDefault="00552C82" w:rsidP="00552C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Перечень мероприятий, проведенных на базе Центра «Точка роста» в соответствии с планом </w:t>
      </w:r>
      <w:r w:rsidRPr="00526734">
        <w:rPr>
          <w:rFonts w:ascii="Times New Roman" w:hAnsi="Times New Roman" w:cs="Times New Roman"/>
          <w:b/>
          <w:sz w:val="24"/>
          <w:szCs w:val="24"/>
        </w:rPr>
        <w:t>учебно-воспитательных, внеурочных и социокультурных мероприятий</w:t>
      </w:r>
      <w:r w:rsidRPr="00526734">
        <w:rPr>
          <w:rFonts w:ascii="Times New Roman" w:hAnsi="Times New Roman" w:cs="Times New Roman"/>
          <w:sz w:val="24"/>
          <w:szCs w:val="24"/>
        </w:rPr>
        <w:t>, с указанием названия мероприятий и количества участников;</w:t>
      </w:r>
    </w:p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55"/>
        <w:gridCol w:w="7350"/>
        <w:gridCol w:w="1842"/>
      </w:tblGrid>
      <w:tr w:rsidR="00552C82" w:rsidRPr="00526734" w:rsidTr="00552C82">
        <w:tc>
          <w:tcPr>
            <w:tcW w:w="555" w:type="dxa"/>
          </w:tcPr>
          <w:p w:rsidR="00552C82" w:rsidRPr="00526734" w:rsidRDefault="00552C82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50" w:type="dxa"/>
          </w:tcPr>
          <w:p w:rsidR="00552C82" w:rsidRPr="00526734" w:rsidRDefault="00552C82" w:rsidP="00552C8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2" w:type="dxa"/>
          </w:tcPr>
          <w:p w:rsidR="00552C82" w:rsidRPr="00526734" w:rsidRDefault="00552C82" w:rsidP="00552C82">
            <w:pPr>
              <w:ind w:left="11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B0508A" w:rsidRPr="00526734" w:rsidTr="00B0508A">
        <w:tc>
          <w:tcPr>
            <w:tcW w:w="555" w:type="dxa"/>
          </w:tcPr>
          <w:p w:rsidR="00B0508A" w:rsidRPr="00526734" w:rsidRDefault="00B0508A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0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"КТК - талантливым детям 2023". Коллектив "</w:t>
            </w:r>
            <w:proofErr w:type="spellStart"/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Театральная композиция</w:t>
            </w:r>
          </w:p>
        </w:tc>
        <w:tc>
          <w:tcPr>
            <w:tcW w:w="1842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II степени</w:t>
            </w:r>
          </w:p>
        </w:tc>
      </w:tr>
      <w:tr w:rsidR="00B0508A" w:rsidRPr="00526734" w:rsidTr="00B0508A">
        <w:tc>
          <w:tcPr>
            <w:tcW w:w="555" w:type="dxa"/>
          </w:tcPr>
          <w:p w:rsidR="00B0508A" w:rsidRPr="00526734" w:rsidRDefault="00B0508A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0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декоративно- прикладного творчества из природного материала с Международным участием "Осеннее волшебство"</w:t>
            </w:r>
          </w:p>
        </w:tc>
        <w:tc>
          <w:tcPr>
            <w:tcW w:w="1842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I степени</w:t>
            </w:r>
          </w:p>
        </w:tc>
      </w:tr>
      <w:tr w:rsidR="00B0508A" w:rsidRPr="00526734" w:rsidTr="00B0508A">
        <w:tc>
          <w:tcPr>
            <w:tcW w:w="555" w:type="dxa"/>
          </w:tcPr>
          <w:p w:rsidR="00B0508A" w:rsidRPr="00526734" w:rsidRDefault="00B0508A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0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Краевая открытая научная конференция школьников им. </w:t>
            </w:r>
            <w:proofErr w:type="spellStart"/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Игропуло</w:t>
            </w:r>
            <w:proofErr w:type="spellEnd"/>
          </w:p>
        </w:tc>
        <w:tc>
          <w:tcPr>
            <w:tcW w:w="1842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B0508A" w:rsidRPr="00526734" w:rsidTr="00B0508A">
        <w:tc>
          <w:tcPr>
            <w:tcW w:w="555" w:type="dxa"/>
          </w:tcPr>
          <w:p w:rsidR="00B0508A" w:rsidRPr="00526734" w:rsidRDefault="00B0508A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0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"Кот будущего"</w:t>
            </w:r>
          </w:p>
        </w:tc>
        <w:tc>
          <w:tcPr>
            <w:tcW w:w="1842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B0508A" w:rsidRPr="00526734" w:rsidTr="00B0508A">
        <w:tc>
          <w:tcPr>
            <w:tcW w:w="555" w:type="dxa"/>
          </w:tcPr>
          <w:p w:rsidR="00B0508A" w:rsidRPr="00526734" w:rsidRDefault="00B0508A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0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форум "Формирование у обучающегося потребности в самостоятельной деятельности.</w:t>
            </w:r>
          </w:p>
        </w:tc>
        <w:tc>
          <w:tcPr>
            <w:tcW w:w="1842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B0508A" w:rsidRPr="00526734" w:rsidTr="00B0508A">
        <w:tc>
          <w:tcPr>
            <w:tcW w:w="555" w:type="dxa"/>
          </w:tcPr>
          <w:p w:rsidR="00B0508A" w:rsidRPr="00526734" w:rsidRDefault="00B0508A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0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"День цифры"</w:t>
            </w:r>
          </w:p>
        </w:tc>
        <w:tc>
          <w:tcPr>
            <w:tcW w:w="1842" w:type="dxa"/>
            <w:vAlign w:val="center"/>
          </w:tcPr>
          <w:p w:rsidR="00B0508A" w:rsidRPr="00B0508A" w:rsidRDefault="00B05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BE7CA6" w:rsidRPr="00526734" w:rsidTr="00B0508A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фестиваль-конкурс графики и анимации "Зелёное яблоко"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BE7CA6" w:rsidRPr="00526734" w:rsidTr="00B0508A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Цифры "Искусственный интеллект в отраслях"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</w:tc>
      </w:tr>
      <w:tr w:rsidR="00BE7CA6" w:rsidRPr="00526734" w:rsidTr="00B0508A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Цифры "Мессенджеры"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Цифры "Облачные технологии: в поисках снежного барса""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 (Компьютеры, информатика, технологии)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нет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Сириус-олимпиада НТО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турнир научно- исследовательских работ команд центров "Точка роста" "Тур - НИР  КО"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</w:t>
            </w:r>
            <w:proofErr w:type="spellStart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программ.Дополнительная</w:t>
            </w:r>
            <w:proofErr w:type="spellEnd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программа "Разработка на </w:t>
            </w:r>
            <w:proofErr w:type="spellStart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школьников" (146 часов)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международный конкурс юных чтецов "Живая классика"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"Мой край" Художественное слово. Конкурсная работа "Стихотворение "Мой Дагестан"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"Милая мама" Художественное слово. Конкурсная работа "Стихотворение В. </w:t>
            </w:r>
            <w:proofErr w:type="spellStart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Гина</w:t>
            </w:r>
            <w:proofErr w:type="spellEnd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"Не обижайте матерей"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"КТК - талантливым детям"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для детей и молодёжи "Талантливое поколение". Онлайн - турнир "Шах и мат"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 победителей (2, 3 , 3 )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для детей и молодёжи "Талантливое поколение". Номинация: народная культура. Название работы: "Подвижные игры народов Северного Кавказа"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(2 место)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детско-юношеского творчества ко Дню народного единства "Русская матрёшка". Номинация: Декоративно- прикладное творчество.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лауреата 2 степени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детского и юношеского творчества "КТК - талантливым детям - 2023". Номинация: театр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2 степени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конкурс - фестиваль театрального искусства "Палитра талантов"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районный фестиваль - конкурс детского театрального творчества "На театральных подмостках"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видеороликов антинаркотической направленности и пропаганды ЗОЖ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по профессиональному модулю "Оказание ПМП при неотложных состояниях"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игра - конкурс по ОБЖ "Спасатели - 2023"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BE7CA6" w:rsidRPr="00526734" w:rsidTr="005D4F4F">
        <w:trPr>
          <w:trHeight w:val="695"/>
        </w:trPr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краевого фестиваля по </w:t>
            </w:r>
            <w:proofErr w:type="spellStart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Лазертагу</w:t>
            </w:r>
            <w:proofErr w:type="spellEnd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Проект "Патриот - 2023".Юнармия.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Дипдом</w:t>
            </w:r>
            <w:proofErr w:type="spellEnd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место)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гала-концерт </w:t>
            </w:r>
            <w:proofErr w:type="spellStart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конкурса"КТК</w:t>
            </w:r>
            <w:proofErr w:type="spellEnd"/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талантливым детям - 2023"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Лауреаты 1 и 2 степени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патриотическая акция "Битва за Кавказ"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"Юный спасатель"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Сертификат, участие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0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"Письмо неизвестному солдату"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BE7CA6" w:rsidRPr="00526734" w:rsidTr="005D4F4F">
        <w:tc>
          <w:tcPr>
            <w:tcW w:w="555" w:type="dxa"/>
          </w:tcPr>
          <w:p w:rsidR="00BE7CA6" w:rsidRPr="00526734" w:rsidRDefault="00BE7CA6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350" w:type="dxa"/>
            <w:vAlign w:val="bottom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Международного поэтического конкурса юных чтецов «Живая классика»</w:t>
            </w:r>
          </w:p>
        </w:tc>
        <w:tc>
          <w:tcPr>
            <w:tcW w:w="1842" w:type="dxa"/>
            <w:vAlign w:val="center"/>
          </w:tcPr>
          <w:p w:rsidR="00BE7CA6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B0508A" w:rsidRPr="00526734" w:rsidTr="00B0508A">
        <w:tc>
          <w:tcPr>
            <w:tcW w:w="555" w:type="dxa"/>
          </w:tcPr>
          <w:p w:rsidR="00B0508A" w:rsidRPr="00526734" w:rsidRDefault="00B0508A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0" w:type="dxa"/>
            <w:vAlign w:val="center"/>
          </w:tcPr>
          <w:p w:rsidR="00B0508A" w:rsidRPr="00BE7CA6" w:rsidRDefault="00BE7C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0508A" w:rsidRPr="00526734" w:rsidRDefault="00B0508A" w:rsidP="00552C82">
            <w:pPr>
              <w:ind w:left="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82" w:rsidRPr="00526734" w:rsidTr="00552C82">
        <w:tc>
          <w:tcPr>
            <w:tcW w:w="555" w:type="dxa"/>
          </w:tcPr>
          <w:p w:rsidR="00552C82" w:rsidRPr="00526734" w:rsidRDefault="00552C82" w:rsidP="00552C8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0" w:type="dxa"/>
          </w:tcPr>
          <w:p w:rsidR="00552C82" w:rsidRPr="00526734" w:rsidRDefault="00552C82" w:rsidP="00552C82">
            <w:pPr>
              <w:pStyle w:val="a9"/>
            </w:pPr>
          </w:p>
        </w:tc>
        <w:tc>
          <w:tcPr>
            <w:tcW w:w="1842" w:type="dxa"/>
          </w:tcPr>
          <w:p w:rsidR="00552C82" w:rsidRPr="00526734" w:rsidRDefault="00552C82" w:rsidP="00552C82">
            <w:pPr>
              <w:ind w:left="11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- взаимодействие Центра «Точка роста» </w:t>
      </w:r>
      <w:r w:rsidRPr="00526734">
        <w:rPr>
          <w:rFonts w:ascii="Times New Roman" w:hAnsi="Times New Roman" w:cs="Times New Roman"/>
          <w:b/>
          <w:sz w:val="24"/>
          <w:szCs w:val="24"/>
        </w:rPr>
        <w:t>с социальными партнерами</w:t>
      </w:r>
      <w:r w:rsidRPr="00526734">
        <w:rPr>
          <w:rFonts w:ascii="Times New Roman" w:hAnsi="Times New Roman" w:cs="Times New Roman"/>
          <w:sz w:val="24"/>
          <w:szCs w:val="24"/>
        </w:rPr>
        <w:t xml:space="preserve"> с указанием организации-партнера, названия проектов и количества участников;</w:t>
      </w:r>
    </w:p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2268"/>
        <w:gridCol w:w="4820"/>
        <w:gridCol w:w="1701"/>
      </w:tblGrid>
      <w:tr w:rsidR="00552C82" w:rsidRPr="00526734" w:rsidTr="00552C82"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Организация-партнер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52C82" w:rsidRPr="00526734" w:rsidTr="00552C82"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C82" w:rsidRPr="00526734" w:rsidTr="00552C82"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pStyle w:val="a8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театра «Классика на школьной сцене»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C82" w:rsidRPr="00526734" w:rsidTr="00552C82">
        <w:trPr>
          <w:trHeight w:val="573"/>
        </w:trPr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pStyle w:val="a8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2C82" w:rsidRPr="00526734" w:rsidTr="00552C82">
        <w:trPr>
          <w:trHeight w:val="573"/>
        </w:trPr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pStyle w:val="a8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Горьковский территориальный отдел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Открытие баннера Крысину Е.Н., погибшему во время Специальной военной операции.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2C82" w:rsidRPr="00526734" w:rsidTr="00552C82">
        <w:trPr>
          <w:trHeight w:val="573"/>
        </w:trPr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pStyle w:val="a8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Открытие «Стены Памяти – Память поколений»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2C82" w:rsidRPr="00526734" w:rsidTr="00552C82">
        <w:trPr>
          <w:trHeight w:val="573"/>
        </w:trPr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pStyle w:val="a8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Шедевры советской мультипликации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2C82" w:rsidRPr="00526734" w:rsidTr="00552C82">
        <w:trPr>
          <w:trHeight w:val="573"/>
        </w:trPr>
        <w:tc>
          <w:tcPr>
            <w:tcW w:w="562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52C82" w:rsidRPr="00526734" w:rsidRDefault="00552C82" w:rsidP="00552C82">
            <w:pPr>
              <w:pStyle w:val="a8"/>
              <w:spacing w:after="0" w:line="240" w:lineRule="auto"/>
              <w:ind w:left="-10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4820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Университет педагогических знаний</w:t>
            </w:r>
          </w:p>
        </w:tc>
        <w:tc>
          <w:tcPr>
            <w:tcW w:w="1701" w:type="dxa"/>
          </w:tcPr>
          <w:p w:rsidR="00552C82" w:rsidRPr="00526734" w:rsidRDefault="00552C82" w:rsidP="0055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50 родителей</w:t>
            </w:r>
          </w:p>
        </w:tc>
      </w:tr>
    </w:tbl>
    <w:p w:rsidR="00552C82" w:rsidRPr="00526734" w:rsidRDefault="00552C82" w:rsidP="00552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C82" w:rsidRPr="00526734" w:rsidRDefault="00552C82" w:rsidP="00552C82">
      <w:pPr>
        <w:jc w:val="both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>Центр осуществляет сетевое взаимодействие с образовательными организациями (МОУ СОШ 11, МОУ СОШ 8)</w:t>
      </w:r>
    </w:p>
    <w:p w:rsidR="00552C82" w:rsidRPr="00526734" w:rsidRDefault="00552C82" w:rsidP="00552C82">
      <w:pPr>
        <w:jc w:val="both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>- наличие ссылки на специальный раздел официального сайта общеобразовательной организации Центр «Точка роста».</w:t>
      </w:r>
    </w:p>
    <w:p w:rsidR="00552C82" w:rsidRPr="00526734" w:rsidRDefault="00FC4ECD" w:rsidP="00552C8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7" w:history="1">
        <w:r w:rsidRPr="00263F58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https://sh7-gorkovskij-r07.gosweb.gosuslugi.ru/tochka-rosta/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406985" w:rsidRPr="00526734" w:rsidRDefault="00552C82" w:rsidP="001D5E4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34">
        <w:rPr>
          <w:rFonts w:ascii="Times New Roman" w:hAnsi="Times New Roman" w:cs="Times New Roman"/>
          <w:b/>
          <w:sz w:val="24"/>
          <w:szCs w:val="24"/>
        </w:rPr>
        <w:t xml:space="preserve">Сведения о достижении индикаторов и показателей при реализации основных и дополнительных общеобразовательных программ </w:t>
      </w:r>
    </w:p>
    <w:p w:rsidR="00552C82" w:rsidRPr="00526734" w:rsidRDefault="00552C82" w:rsidP="001D5E47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73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26734">
        <w:rPr>
          <w:rFonts w:ascii="Times New Roman" w:eastAsia="Calibri" w:hAnsi="Times New Roman" w:cs="Times New Roman"/>
          <w:b/>
          <w:sz w:val="24"/>
          <w:szCs w:val="24"/>
        </w:rPr>
        <w:t xml:space="preserve"> МОУ</w:t>
      </w:r>
      <w:proofErr w:type="gramEnd"/>
      <w:r w:rsidRPr="005267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5E47" w:rsidRPr="00526734">
        <w:rPr>
          <w:rFonts w:ascii="Times New Roman" w:eastAsia="Calibri" w:hAnsi="Times New Roman" w:cs="Times New Roman"/>
          <w:b/>
          <w:sz w:val="24"/>
          <w:szCs w:val="24"/>
        </w:rPr>
        <w:t xml:space="preserve"> СОШ 7</w:t>
      </w:r>
    </w:p>
    <w:p w:rsidR="00552C82" w:rsidRPr="00526734" w:rsidRDefault="00552C82" w:rsidP="00552C8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633"/>
        <w:gridCol w:w="1541"/>
        <w:gridCol w:w="1657"/>
      </w:tblGrid>
      <w:tr w:rsidR="00552C82" w:rsidRPr="00526734" w:rsidTr="00552C82">
        <w:tc>
          <w:tcPr>
            <w:tcW w:w="514" w:type="dxa"/>
            <w:shd w:val="clear" w:color="auto" w:fill="auto"/>
            <w:vAlign w:val="center"/>
          </w:tcPr>
          <w:p w:rsidR="00552C82" w:rsidRPr="00526734" w:rsidRDefault="00552C82" w:rsidP="0055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552C82" w:rsidRPr="00526734" w:rsidRDefault="00552C82" w:rsidP="0055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 w:rsidRPr="0052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52C82" w:rsidRPr="00526734" w:rsidRDefault="00552C82" w:rsidP="00552C82">
            <w:pPr>
              <w:ind w:left="-164"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52C82" w:rsidRPr="00526734" w:rsidRDefault="00552C82" w:rsidP="00552C82">
            <w:pPr>
              <w:ind w:left="-164"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4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на конец отчетного периода</w:t>
            </w:r>
          </w:p>
        </w:tc>
      </w:tr>
      <w:tr w:rsidR="00BE7CA6" w:rsidRPr="00526734" w:rsidTr="0043782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1.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BE7CA6" w:rsidRDefault="00BE7CA6" w:rsidP="008E2CF2">
            <w:pPr>
              <w:pStyle w:val="3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0"/>
              </w:rPr>
              <w:t>Численность детей, обучающихся по предметной области «Технология» на обновленной материально</w:t>
            </w:r>
            <w:r>
              <w:rPr>
                <w:rStyle w:val="10"/>
              </w:rPr>
              <w:softHyphen/>
              <w:t>-технической базе Центра «Точка роста»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BE7CA6" w:rsidRPr="00526734" w:rsidTr="00552C8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2.</w:t>
            </w:r>
          </w:p>
        </w:tc>
        <w:tc>
          <w:tcPr>
            <w:tcW w:w="5633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0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BE7CA6" w:rsidRPr="00526734" w:rsidTr="0043782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3.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BE7CA6" w:rsidRDefault="00BE7CA6" w:rsidP="008E2CF2">
            <w:pPr>
              <w:pStyle w:val="3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0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BE7CA6" w:rsidRPr="00526734" w:rsidTr="0043782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lastRenderedPageBreak/>
              <w:t>4.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BE7CA6" w:rsidRDefault="00BE7CA6" w:rsidP="008E2CF2">
            <w:pPr>
              <w:pStyle w:val="31"/>
              <w:shd w:val="clear" w:color="auto" w:fill="auto"/>
              <w:spacing w:before="0"/>
              <w:ind w:right="170" w:firstLine="0"/>
            </w:pPr>
            <w:r>
              <w:rPr>
                <w:rStyle w:val="10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7CA6" w:rsidRPr="00526734" w:rsidTr="0043782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5.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BE7CA6" w:rsidRDefault="00BE7CA6" w:rsidP="008E2CF2">
            <w:pPr>
              <w:pStyle w:val="31"/>
              <w:shd w:val="clear" w:color="auto" w:fill="auto"/>
              <w:spacing w:before="0"/>
              <w:ind w:right="170" w:firstLine="0"/>
            </w:pPr>
            <w:r>
              <w:rPr>
                <w:rStyle w:val="10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7CA6" w:rsidRPr="00526734" w:rsidTr="00552C8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6.</w:t>
            </w:r>
          </w:p>
        </w:tc>
        <w:tc>
          <w:tcPr>
            <w:tcW w:w="5633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0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7CA6" w:rsidRPr="00526734" w:rsidTr="0043782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7.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right="170" w:firstLine="0"/>
            </w:pPr>
            <w:r>
              <w:rPr>
                <w:rStyle w:val="10"/>
              </w:rPr>
              <w:t>Численность человек, ежемесячно вовлеченных в</w:t>
            </w:r>
          </w:p>
          <w:p w:rsidR="00BE7CA6" w:rsidRDefault="00BE7CA6" w:rsidP="008E2CF2">
            <w:pPr>
              <w:pStyle w:val="31"/>
              <w:shd w:val="clear" w:color="auto" w:fill="auto"/>
              <w:spacing w:before="0" w:line="278" w:lineRule="exact"/>
              <w:ind w:right="170" w:firstLine="0"/>
            </w:pPr>
            <w:r>
              <w:rPr>
                <w:rStyle w:val="10"/>
              </w:rPr>
              <w:t>программу социально-культурных компетенций</w:t>
            </w:r>
            <w:r>
              <w:rPr>
                <w:rStyle w:val="10"/>
                <w:vertAlign w:val="superscript"/>
              </w:rPr>
              <w:footnoteReference w:id="1"/>
            </w:r>
            <w:r>
              <w:rPr>
                <w:rStyle w:val="10"/>
              </w:rPr>
              <w:t xml:space="preserve"> на обновленной материально-технической базе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E7CA6" w:rsidRPr="00526734" w:rsidTr="00437822">
        <w:tc>
          <w:tcPr>
            <w:tcW w:w="514" w:type="dxa"/>
            <w:shd w:val="clear" w:color="auto" w:fill="auto"/>
            <w:vAlign w:val="center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8.</w:t>
            </w:r>
          </w:p>
        </w:tc>
        <w:tc>
          <w:tcPr>
            <w:tcW w:w="5633" w:type="dxa"/>
            <w:shd w:val="clear" w:color="auto" w:fill="auto"/>
            <w:vAlign w:val="bottom"/>
          </w:tcPr>
          <w:p w:rsidR="00BE7CA6" w:rsidRDefault="00BE7CA6" w:rsidP="008E2CF2">
            <w:pPr>
              <w:pStyle w:val="31"/>
              <w:shd w:val="clear" w:color="auto" w:fill="auto"/>
              <w:spacing w:before="0"/>
              <w:ind w:right="170" w:firstLine="0"/>
            </w:pPr>
            <w:r>
              <w:rPr>
                <w:rStyle w:val="10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7CA6" w:rsidRPr="00526734" w:rsidTr="00552C82">
        <w:tc>
          <w:tcPr>
            <w:tcW w:w="514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0"/>
              </w:rPr>
              <w:t>9.</w:t>
            </w:r>
          </w:p>
        </w:tc>
        <w:tc>
          <w:tcPr>
            <w:tcW w:w="5633" w:type="dxa"/>
            <w:shd w:val="clear" w:color="auto" w:fill="auto"/>
          </w:tcPr>
          <w:p w:rsidR="00BE7CA6" w:rsidRDefault="00BE7CA6" w:rsidP="008E2CF2">
            <w:pPr>
              <w:pStyle w:val="31"/>
              <w:shd w:val="clear" w:color="auto" w:fill="auto"/>
              <w:spacing w:before="0" w:line="278" w:lineRule="exact"/>
              <w:ind w:right="170" w:firstLine="0"/>
              <w:jc w:val="left"/>
            </w:pPr>
            <w:r>
              <w:rPr>
                <w:rStyle w:val="10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541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BE7CA6" w:rsidRPr="003273B7" w:rsidRDefault="00BE7CA6" w:rsidP="008E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1521" w:rsidRPr="00526734" w:rsidRDefault="007A1521" w:rsidP="00423E9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3.  Согласно плану учебно-воспитательных, внеурочных и социокультурных мероприятий, комплексному плану мероприятий в Центре «Точка </w:t>
      </w:r>
      <w:proofErr w:type="gramStart"/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роста»</w:t>
      </w:r>
      <w:r w:rsidR="00423E9E" w:rsidRPr="0052673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  </w:t>
      </w:r>
      <w:r w:rsidR="00BE7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2023</w:t>
      </w: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-202</w:t>
      </w:r>
      <w:r w:rsidR="00BE7C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Pr="005267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учебный год  проведены следующие мероприятия:</w:t>
      </w:r>
    </w:p>
    <w:p w:rsidR="007A1521" w:rsidRPr="00526734" w:rsidRDefault="007A1521" w:rsidP="007A1521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47E92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tbl>
      <w:tblPr>
        <w:tblW w:w="9723" w:type="dxa"/>
        <w:tblInd w:w="93" w:type="dxa"/>
        <w:tblLook w:val="04A0" w:firstRow="1" w:lastRow="0" w:firstColumn="1" w:lastColumn="0" w:noHBand="0" w:noVBand="1"/>
      </w:tblPr>
      <w:tblGrid>
        <w:gridCol w:w="4887"/>
        <w:gridCol w:w="4767"/>
        <w:gridCol w:w="69"/>
      </w:tblGrid>
      <w:tr w:rsidR="00047E92" w:rsidRPr="00526734" w:rsidTr="00423E9E">
        <w:trPr>
          <w:trHeight w:val="1481"/>
        </w:trPr>
        <w:tc>
          <w:tcPr>
            <w:tcW w:w="9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47E92" w:rsidRPr="00526734" w:rsidRDefault="00047E92" w:rsidP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обучающихся, ставших призерами и победителями всероссийской олимпиады школьников, научно-практических конференций, олимпиад школьников, проводимых  в порядке, </w:t>
            </w: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устанвливаемом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федеральным органом исполнительной власти по предметам естественно-научной, математической и технологической направленностей</w:t>
            </w:r>
          </w:p>
        </w:tc>
      </w:tr>
      <w:tr w:rsidR="00047E92" w:rsidRPr="00526734" w:rsidTr="00423E9E">
        <w:trPr>
          <w:trHeight w:val="322"/>
        </w:trPr>
        <w:tc>
          <w:tcPr>
            <w:tcW w:w="9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E92" w:rsidRPr="00526734" w:rsidTr="00423E9E">
        <w:trPr>
          <w:trHeight w:val="107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374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детских изобретений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374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шахмат "Интеллектуал"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Мультстудия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"Электронный вернисаж. Азбука анимации"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науки. Онлайн - </w:t>
            </w: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"Науки - это мы!"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374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цифры "Анализ в бизнесе и программной разработке"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цифры"Что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прячется в </w:t>
            </w: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смартфоне:исследуем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мобильные угрозы"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047E92" w:rsidRPr="00526734" w:rsidTr="00423E9E">
        <w:trPr>
          <w:trHeight w:val="149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Всероссийское тестирование "</w:t>
            </w: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Росконкурс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 2023.Цифровые технологии в обучении и цифровая образовательная среда"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"Технология успеха"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чтецов "Живая классика - 2023"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 Абсолютный победитель</w:t>
            </w:r>
          </w:p>
        </w:tc>
      </w:tr>
      <w:tr w:rsidR="00047E92" w:rsidRPr="00526734" w:rsidTr="00423E9E">
        <w:trPr>
          <w:trHeight w:val="1869"/>
        </w:trPr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E92" w:rsidRPr="00526734" w:rsidRDefault="00047E92" w:rsidP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творческий  конкурс среди детей и молодежи «Наследники Победы», посвященный  Победе советского народа в Великой Отечественной войне 1941-1945 годов</w:t>
            </w:r>
          </w:p>
        </w:tc>
        <w:tc>
          <w:tcPr>
            <w:tcW w:w="4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конференция школьников "Шаги в науку"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спортивный конкурс "А ну - ка, парни!"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47E92" w:rsidRPr="00526734" w:rsidTr="00423E9E">
        <w:trPr>
          <w:trHeight w:val="149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детский конкурс изобразительного, декоративного творчества и фотографии "Нежный весенний букет 2023"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лауреата 1 степени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цифры "Технологии, которые предсказывают погоду"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фестиваль - конкурс "Зимняя сказка"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фестиваль - конкурс "Метелица"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 конкурс рисунков "Есть такая профессия Родину защищать!"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Призёры, победитель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юнармейская акция " Километр красоты"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374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акция " Поэзия сильных"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"Лучшая программа глазами детей в Навигаторе 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74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этап Всероссийского конкурса рекламы "Спасаем жизнь вместе!"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E92" w:rsidRPr="00526734" w:rsidTr="00423E9E">
        <w:trPr>
          <w:trHeight w:val="1122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муниципальном фестивале - конкурсе детских театральных коллективов "Классика на школьной сцене"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E92" w:rsidRPr="00526734" w:rsidRDefault="00047E92" w:rsidP="00047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5E47" w:rsidRPr="00526734" w:rsidTr="001D5E47">
        <w:trPr>
          <w:gridAfter w:val="1"/>
          <w:wAfter w:w="69" w:type="dxa"/>
          <w:trHeight w:val="14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5E47" w:rsidRPr="00526734" w:rsidRDefault="001D5E47" w:rsidP="0042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D5E47" w:rsidRPr="00526734" w:rsidRDefault="001D5E47" w:rsidP="001D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47" w:rsidRPr="00526734" w:rsidTr="001D5E47">
        <w:trPr>
          <w:gridAfter w:val="1"/>
          <w:wAfter w:w="69" w:type="dxa"/>
          <w:trHeight w:val="8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1D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" Я - дизайнер" Работа: Дом будущего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 (1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48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47" w:rsidRPr="00526734" w:rsidTr="001D5E47">
        <w:trPr>
          <w:gridAfter w:val="1"/>
          <w:wAfter w:w="69" w:type="dxa"/>
          <w:trHeight w:val="11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Региональная интернет - викторина "Солнечный свет"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 (1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87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- конкурс детских театральных коллективов "Классика на школьной сцене"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(3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5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рисунков "Есть такая профессия - Родину защищать!"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призёров</w:t>
            </w:r>
          </w:p>
        </w:tc>
      </w:tr>
      <w:tr w:rsidR="001D5E47" w:rsidRPr="00526734" w:rsidTr="001D5E47">
        <w:trPr>
          <w:gridAfter w:val="1"/>
          <w:wAfter w:w="69" w:type="dxa"/>
          <w:trHeight w:val="41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- класс ФГБОУ ВО "Театральный институт имени Бориса Щукина при Государственном академическом театре имени Евгения Вахтангова" в рамках Всероссийского проекта "Школьная классика"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участия</w:t>
            </w:r>
          </w:p>
        </w:tc>
      </w:tr>
      <w:tr w:rsidR="001D5E47" w:rsidRPr="00526734" w:rsidTr="001D5E47">
        <w:trPr>
          <w:gridAfter w:val="1"/>
          <w:wAfter w:w="69" w:type="dxa"/>
          <w:trHeight w:val="11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КТК "Талантливым детям"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5E47" w:rsidRPr="00526734" w:rsidTr="001D5E47">
        <w:trPr>
          <w:gridAfter w:val="1"/>
          <w:wAfter w:w="69" w:type="dxa"/>
          <w:trHeight w:val="11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"Технология успеха"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5E47" w:rsidRPr="00526734" w:rsidTr="001D5E47">
        <w:trPr>
          <w:gridAfter w:val="1"/>
          <w:wAfter w:w="69" w:type="dxa"/>
          <w:trHeight w:val="15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цифры " Что прячется в смартфоне: исследуем мобильные угрозы"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участников</w:t>
            </w:r>
          </w:p>
        </w:tc>
      </w:tr>
      <w:tr w:rsidR="001D5E47" w:rsidRPr="00526734" w:rsidTr="001D5E47">
        <w:trPr>
          <w:gridAfter w:val="1"/>
          <w:wAfter w:w="69" w:type="dxa"/>
          <w:trHeight w:val="15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цифры " Город будущего: как квантовые технологии меняют нашу жизнь"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участников</w:t>
            </w:r>
          </w:p>
        </w:tc>
      </w:tr>
      <w:tr w:rsidR="001D5E47" w:rsidRPr="00526734" w:rsidTr="001D5E47">
        <w:trPr>
          <w:gridAfter w:val="1"/>
          <w:wAfter w:w="69" w:type="dxa"/>
          <w:trHeight w:val="26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Всероссийское тестирование "Информационно- коммуникационные технологии в профессиональной деятельности"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 (1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5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Международная интернет - олимпиада "Информационные технологии"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5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"Информационные технологии"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5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2023 года по креативному программированию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пока нет</w:t>
            </w:r>
          </w:p>
        </w:tc>
      </w:tr>
      <w:tr w:rsidR="001D5E47" w:rsidRPr="00526734" w:rsidTr="001D5E47">
        <w:trPr>
          <w:gridAfter w:val="1"/>
          <w:wAfter w:w="69" w:type="dxa"/>
          <w:trHeight w:val="732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по шахматам "Битва слонов"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87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по шахматам "Талантливое поколение. Шахматы - моё увлечение"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(1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87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по шахматам "Талантливое поколение. Шахматы - моё увлечение"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( 2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1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"Успешные технологии"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( 2 место)</w:t>
            </w:r>
          </w:p>
        </w:tc>
      </w:tr>
      <w:tr w:rsidR="001D5E47" w:rsidRPr="00526734" w:rsidTr="001D5E47">
        <w:trPr>
          <w:gridAfter w:val="1"/>
          <w:wAfter w:w="69" w:type="dxa"/>
          <w:trHeight w:val="15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спартакиада "Допризывная молодёжь"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D5E47" w:rsidRPr="00526734" w:rsidTr="001D5E47">
        <w:trPr>
          <w:gridAfter w:val="1"/>
          <w:wAfter w:w="69" w:type="dxa"/>
          <w:trHeight w:val="7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Краевая спартакиада "Допризывная молодёжь"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5E47" w:rsidRPr="00526734" w:rsidTr="001D5E47">
        <w:trPr>
          <w:gridAfter w:val="1"/>
          <w:wAfter w:w="69" w:type="dxa"/>
          <w:trHeight w:val="75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49-финал игры "Зарница"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5E47" w:rsidRPr="00526734" w:rsidTr="001D5E47">
        <w:trPr>
          <w:gridAfter w:val="1"/>
          <w:wAfter w:w="69" w:type="dxa"/>
          <w:trHeight w:val="75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49-финал игры "Зарница"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в личном зачёте</w:t>
            </w:r>
          </w:p>
        </w:tc>
      </w:tr>
      <w:tr w:rsidR="001D5E47" w:rsidRPr="00526734" w:rsidTr="001D5E47">
        <w:trPr>
          <w:gridAfter w:val="1"/>
          <w:wAfter w:w="69" w:type="dxa"/>
          <w:trHeight w:val="11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юнармейцев МОУ СОШ 7  "Парад Победы"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5E47" w:rsidRPr="00526734" w:rsidTr="001D5E47">
        <w:trPr>
          <w:gridAfter w:val="1"/>
          <w:wAfter w:w="69" w:type="dxa"/>
          <w:trHeight w:val="952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юнармейцев МОУ СОШ 7 в районной акции "Знамя Победы"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5E47" w:rsidRPr="00526734" w:rsidTr="001D5E47">
        <w:trPr>
          <w:gridAfter w:val="1"/>
          <w:wAfter w:w="69" w:type="dxa"/>
          <w:trHeight w:val="13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Всероссийский патриотический конкурс творческих работ для детей и взрослых «Победу вместе мы встречаем! Спасибо героям!», посвящённый 78-ой годовщине 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лауреата </w:t>
            </w: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2-ой степени</w:t>
            </w:r>
          </w:p>
        </w:tc>
      </w:tr>
      <w:tr w:rsidR="001D5E47" w:rsidRPr="00526734" w:rsidTr="001D5E47">
        <w:trPr>
          <w:gridAfter w:val="1"/>
          <w:wAfter w:w="69" w:type="dxa"/>
          <w:trHeight w:val="11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2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47" w:rsidRPr="00526734" w:rsidTr="001D5E47">
        <w:trPr>
          <w:gridAfter w:val="1"/>
          <w:wAfter w:w="69" w:type="dxa"/>
          <w:trHeight w:val="75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E47" w:rsidRPr="00526734" w:rsidRDefault="001D5E47" w:rsidP="004D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декоративно-прикладного творчества «Летняя фантазия»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D7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D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лауреата </w:t>
            </w: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1-ой степени</w:t>
            </w:r>
          </w:p>
        </w:tc>
      </w:tr>
      <w:tr w:rsidR="001D5E47" w:rsidRPr="00526734" w:rsidTr="004D76B8">
        <w:trPr>
          <w:gridAfter w:val="1"/>
          <w:wAfter w:w="69" w:type="dxa"/>
          <w:trHeight w:val="85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D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танцевального коллектива в концертной программе, посвящённой Дню Победы. (СДК)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D7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D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5E47" w:rsidRPr="00526734" w:rsidTr="004D76B8">
        <w:trPr>
          <w:gridAfter w:val="1"/>
          <w:wAfter w:w="69" w:type="dxa"/>
          <w:trHeight w:val="85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47" w:rsidRPr="00526734" w:rsidRDefault="001D5E47" w:rsidP="004D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воспитанников в развлекательной программе, посвящённой Дню защиты детей. (СДК)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E47" w:rsidRPr="00526734" w:rsidRDefault="001D5E47" w:rsidP="004D7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E47" w:rsidRPr="00526734" w:rsidRDefault="001D5E47" w:rsidP="004D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</w:tbl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В Центре «Точка роста» дети учатся общаться, работать в команде, совершенствуют коммуникативные навыки.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Педагоги активно использовали оборудование </w:t>
      </w:r>
      <w:proofErr w:type="gram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Центра  в</w:t>
      </w:r>
      <w:proofErr w:type="gram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образовательных целях: демонстрация видеофильмов, </w:t>
      </w:r>
      <w:proofErr w:type="spellStart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видеоуроков</w:t>
      </w:r>
      <w:proofErr w:type="spellEnd"/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проводили практические занятия по обучению навыкам оказания первой помощи на современных манекенах – тренажёрах. Школьники осваивали навыки программирования. Каждая единица нового оборудования призвана работать во исполнение главной задачи - современное образование школьников.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За прошедший учебный год мы убедились, что ребята стали активнее участвовать в конкурсах, олимпиадах, фестивалях, творческих мероприятиях.</w:t>
      </w:r>
    </w:p>
    <w:p w:rsidR="00C026B0" w:rsidRPr="00526734" w:rsidRDefault="007A1521" w:rsidP="00C026B0">
      <w:pPr>
        <w:shd w:val="clear" w:color="auto" w:fill="FFFFFF"/>
        <w:spacing w:after="225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026B0" w:rsidRPr="00526734" w:rsidRDefault="00BE7CA6" w:rsidP="00C026B0">
      <w:pPr>
        <w:shd w:val="clear" w:color="auto" w:fill="FFFFFF"/>
        <w:spacing w:after="225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2024-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</w:t>
      </w:r>
      <w:r w:rsidR="00C026B0" w:rsidRPr="0052673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="00C026B0" w:rsidRPr="0052673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ГОД:</w:t>
      </w:r>
    </w:p>
    <w:p w:rsidR="00C026B0" w:rsidRPr="00526734" w:rsidRDefault="00C026B0" w:rsidP="00C026B0">
      <w:pPr>
        <w:pStyle w:val="a8"/>
        <w:numPr>
          <w:ilvl w:val="0"/>
          <w:numId w:val="1"/>
        </w:numPr>
        <w:shd w:val="clear" w:color="auto" w:fill="FFFFFF"/>
        <w:spacing w:before="100" w:beforeAutospacing="1" w:after="225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Продолжать реализовывать основные общеобразовательные программы </w:t>
      </w:r>
      <w:proofErr w:type="gramStart"/>
      <w:r w:rsidRPr="00526734">
        <w:rPr>
          <w:rFonts w:ascii="Times New Roman" w:hAnsi="Times New Roman" w:cs="Times New Roman"/>
          <w:sz w:val="24"/>
          <w:szCs w:val="24"/>
        </w:rPr>
        <w:t>для  учащихся</w:t>
      </w:r>
      <w:proofErr w:type="gramEnd"/>
      <w:r w:rsidRPr="00526734">
        <w:rPr>
          <w:rFonts w:ascii="Times New Roman" w:hAnsi="Times New Roman" w:cs="Times New Roman"/>
          <w:sz w:val="24"/>
          <w:szCs w:val="24"/>
        </w:rPr>
        <w:t xml:space="preserve"> по предметам «Информатика», «Технология», «ОБЖ»</w:t>
      </w:r>
    </w:p>
    <w:p w:rsidR="00C026B0" w:rsidRPr="00526734" w:rsidRDefault="00C026B0" w:rsidP="00C026B0">
      <w:pPr>
        <w:pStyle w:val="a8"/>
        <w:numPr>
          <w:ilvl w:val="0"/>
          <w:numId w:val="1"/>
        </w:numPr>
        <w:shd w:val="clear" w:color="auto" w:fill="FFFFFF"/>
        <w:spacing w:before="100" w:beforeAutospacing="1" w:after="225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 xml:space="preserve">Повышать процент охвата учащихся дополнительными общеобразовательными </w:t>
      </w:r>
      <w:proofErr w:type="gramStart"/>
      <w:r w:rsidRPr="00526734">
        <w:rPr>
          <w:rFonts w:ascii="Times New Roman" w:hAnsi="Times New Roman" w:cs="Times New Roman"/>
          <w:sz w:val="24"/>
          <w:szCs w:val="24"/>
        </w:rPr>
        <w:t>программами .</w:t>
      </w:r>
      <w:proofErr w:type="gramEnd"/>
    </w:p>
    <w:p w:rsidR="00C026B0" w:rsidRPr="00526734" w:rsidRDefault="00C026B0" w:rsidP="00C026B0">
      <w:pPr>
        <w:pStyle w:val="a8"/>
        <w:numPr>
          <w:ilvl w:val="0"/>
          <w:numId w:val="1"/>
        </w:numPr>
        <w:shd w:val="clear" w:color="auto" w:fill="FFFFFF"/>
        <w:spacing w:before="100" w:beforeAutospacing="1" w:after="225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26734">
        <w:rPr>
          <w:rFonts w:ascii="Times New Roman" w:hAnsi="Times New Roman" w:cs="Times New Roman"/>
          <w:sz w:val="24"/>
          <w:szCs w:val="24"/>
        </w:rPr>
        <w:t>Повысить качество подготовки проектов для участия в конкурсах муниципального, регионального и Всероссийского уровней.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A1521" w:rsidRPr="00526734" w:rsidRDefault="007A1521" w:rsidP="007A1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7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Кузнецова М.В., начальник Центра «Точка роста»</w:t>
      </w:r>
    </w:p>
    <w:p w:rsidR="00AC472E" w:rsidRPr="00526734" w:rsidRDefault="00AC472E">
      <w:pPr>
        <w:rPr>
          <w:rFonts w:ascii="Times New Roman" w:hAnsi="Times New Roman" w:cs="Times New Roman"/>
          <w:sz w:val="24"/>
          <w:szCs w:val="24"/>
        </w:rPr>
      </w:pPr>
    </w:p>
    <w:p w:rsidR="004D76B8" w:rsidRDefault="004D76B8"/>
    <w:p w:rsidR="004D76B8" w:rsidRDefault="004D76B8"/>
    <w:p w:rsidR="004D76B8" w:rsidRDefault="004D76B8"/>
    <w:p w:rsidR="00B75E49" w:rsidRDefault="00B75E49"/>
    <w:p w:rsidR="00B75E49" w:rsidRDefault="00B75E49"/>
    <w:p w:rsidR="00B75E49" w:rsidRDefault="00B75E49"/>
    <w:p w:rsidR="00B75E49" w:rsidRDefault="00B75E49"/>
    <w:p w:rsidR="00B75E49" w:rsidRDefault="00B75E49"/>
    <w:p w:rsidR="00B75E49" w:rsidRDefault="00B75E49"/>
    <w:p w:rsidR="00B75E49" w:rsidRDefault="00B75E49"/>
    <w:p w:rsidR="00B75E49" w:rsidRDefault="00B75E49"/>
    <w:p w:rsidR="00B75E49" w:rsidRDefault="00B75E49"/>
    <w:p w:rsidR="00B75E49" w:rsidRDefault="00B75E49"/>
    <w:p w:rsidR="00B75E49" w:rsidRDefault="00B75E49"/>
    <w:p w:rsidR="004B73E6" w:rsidRDefault="004B73E6">
      <w:pPr>
        <w:rPr>
          <w:noProof/>
        </w:rPr>
      </w:pPr>
    </w:p>
    <w:p w:rsidR="00B75E49" w:rsidRDefault="00B75E49"/>
    <w:p w:rsidR="004B73E6" w:rsidRDefault="004B73E6"/>
    <w:p w:rsidR="004B73E6" w:rsidRDefault="004B73E6"/>
    <w:p w:rsidR="004B73E6" w:rsidRDefault="004B73E6"/>
    <w:p w:rsidR="00424920" w:rsidRDefault="00424920"/>
    <w:p w:rsidR="00424920" w:rsidRDefault="00424920"/>
    <w:p w:rsidR="00424920" w:rsidRDefault="00424920"/>
    <w:p w:rsidR="00424920" w:rsidRDefault="00424920"/>
    <w:sectPr w:rsidR="00424920" w:rsidSect="001D5E4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71" w:rsidRDefault="007B1C71" w:rsidP="00552C82">
      <w:pPr>
        <w:spacing w:after="0" w:line="240" w:lineRule="auto"/>
      </w:pPr>
      <w:r>
        <w:separator/>
      </w:r>
    </w:p>
  </w:endnote>
  <w:endnote w:type="continuationSeparator" w:id="0">
    <w:p w:rsidR="007B1C71" w:rsidRDefault="007B1C71" w:rsidP="0055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71" w:rsidRDefault="007B1C71" w:rsidP="00552C82">
      <w:pPr>
        <w:spacing w:after="0" w:line="240" w:lineRule="auto"/>
      </w:pPr>
      <w:r>
        <w:separator/>
      </w:r>
    </w:p>
  </w:footnote>
  <w:footnote w:type="continuationSeparator" w:id="0">
    <w:p w:rsidR="007B1C71" w:rsidRDefault="007B1C71" w:rsidP="00552C82">
      <w:pPr>
        <w:spacing w:after="0" w:line="240" w:lineRule="auto"/>
      </w:pPr>
      <w:r>
        <w:continuationSeparator/>
      </w:r>
    </w:p>
  </w:footnote>
  <w:footnote w:id="1">
    <w:p w:rsidR="00BE7CA6" w:rsidRPr="00274B4F" w:rsidRDefault="00BE7CA6" w:rsidP="00C77F15">
      <w:pPr>
        <w:pStyle w:val="af"/>
        <w:shd w:val="clear" w:color="auto" w:fill="auto"/>
        <w:spacing w:line="226" w:lineRule="exact"/>
        <w:ind w:left="20" w:right="20"/>
        <w:jc w:val="both"/>
        <w:rPr>
          <w:b w:val="0"/>
        </w:rPr>
      </w:pPr>
      <w:r w:rsidRPr="00274B4F">
        <w:rPr>
          <w:rStyle w:val="af0"/>
          <w:vertAlign w:val="superscript"/>
        </w:rPr>
        <w:footnoteRef/>
      </w:r>
      <w:r w:rsidRPr="00274B4F">
        <w:rPr>
          <w:b w:val="0"/>
          <w:color w:val="000000"/>
          <w:lang w:eastAsia="ru-RU" w:bidi="ru-RU"/>
        </w:rPr>
        <w:t xml:space="preserve"> Программа социально-культурных компетенций разрабатывается и утверждается общеобразовательной организацией, на базе которой функционирует центр образования цифрового и гуманитарного профилей. Включает пе</w:t>
      </w:r>
      <w:r>
        <w:rPr>
          <w:b w:val="0"/>
          <w:color w:val="000000"/>
          <w:lang w:eastAsia="ru-RU" w:bidi="ru-RU"/>
        </w:rPr>
        <w:t>ре</w:t>
      </w:r>
      <w:r w:rsidRPr="00274B4F">
        <w:rPr>
          <w:b w:val="0"/>
          <w:color w:val="000000"/>
          <w:lang w:eastAsia="ru-RU" w:bidi="ru-RU"/>
        </w:rPr>
        <w:t>чень социокультурных мероприятий, проводимых на базе Центра «Точка роста».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19C8"/>
    <w:multiLevelType w:val="hybridMultilevel"/>
    <w:tmpl w:val="C4F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521"/>
    <w:rsid w:val="00047E92"/>
    <w:rsid w:val="000E6600"/>
    <w:rsid w:val="00172558"/>
    <w:rsid w:val="001D5E47"/>
    <w:rsid w:val="0029457B"/>
    <w:rsid w:val="00406985"/>
    <w:rsid w:val="00423E9E"/>
    <w:rsid w:val="00424920"/>
    <w:rsid w:val="004B73E6"/>
    <w:rsid w:val="004D76B8"/>
    <w:rsid w:val="004E0FF3"/>
    <w:rsid w:val="00522C02"/>
    <w:rsid w:val="00526734"/>
    <w:rsid w:val="00552C82"/>
    <w:rsid w:val="005B034F"/>
    <w:rsid w:val="00705835"/>
    <w:rsid w:val="007667F2"/>
    <w:rsid w:val="007A1521"/>
    <w:rsid w:val="007B1C71"/>
    <w:rsid w:val="008403F0"/>
    <w:rsid w:val="00885DB6"/>
    <w:rsid w:val="00AC472E"/>
    <w:rsid w:val="00AF3859"/>
    <w:rsid w:val="00B0508A"/>
    <w:rsid w:val="00B75E49"/>
    <w:rsid w:val="00BE7CA6"/>
    <w:rsid w:val="00C026B0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4883"/>
  <w15:docId w15:val="{E50BD118-0F5C-4A16-9F9B-C238F240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2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8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521"/>
    <w:rPr>
      <w:color w:val="0000FF"/>
      <w:u w:val="single"/>
    </w:rPr>
  </w:style>
  <w:style w:type="table" w:styleId="a4">
    <w:name w:val="Table Grid"/>
    <w:basedOn w:val="a1"/>
    <w:uiPriority w:val="59"/>
    <w:rsid w:val="007A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52C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2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footnote text"/>
    <w:basedOn w:val="a"/>
    <w:link w:val="1"/>
    <w:uiPriority w:val="99"/>
    <w:unhideWhenUsed/>
    <w:rsid w:val="00552C82"/>
    <w:pPr>
      <w:overflowPunct w:val="0"/>
      <w:spacing w:after="0" w:line="240" w:lineRule="auto"/>
    </w:pPr>
    <w:rPr>
      <w:rFonts w:ascii="Calibri" w:eastAsia="Segoe UI" w:hAnsi="Calibri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52C82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link w:val="a5"/>
    <w:uiPriority w:val="99"/>
    <w:rsid w:val="00552C82"/>
    <w:rPr>
      <w:rFonts w:ascii="Calibri" w:eastAsia="Segoe U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552C82"/>
    <w:rPr>
      <w:vertAlign w:val="superscript"/>
    </w:rPr>
  </w:style>
  <w:style w:type="paragraph" w:styleId="a8">
    <w:name w:val="List Paragraph"/>
    <w:basedOn w:val="a"/>
    <w:uiPriority w:val="1"/>
    <w:qFormat/>
    <w:rsid w:val="00552C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link w:val="aa"/>
    <w:uiPriority w:val="1"/>
    <w:qFormat/>
    <w:rsid w:val="0055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55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6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31"/>
    <w:rsid w:val="00BE7C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d"/>
    <w:rsid w:val="00BE7CA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BE7CA6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Сноска_"/>
    <w:basedOn w:val="a0"/>
    <w:link w:val="af"/>
    <w:rsid w:val="00BE7CA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Сноска + Не полужирный"/>
    <w:basedOn w:val="ae"/>
    <w:rsid w:val="00BE7C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">
    <w:name w:val="Сноска"/>
    <w:basedOn w:val="a"/>
    <w:link w:val="ae"/>
    <w:rsid w:val="00BE7CA6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7-gorkovskij-r07.gosweb.gosuslugi.ru/tochka-ro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10</cp:revision>
  <cp:lastPrinted>2023-08-29T18:19:00Z</cp:lastPrinted>
  <dcterms:created xsi:type="dcterms:W3CDTF">2023-06-06T15:36:00Z</dcterms:created>
  <dcterms:modified xsi:type="dcterms:W3CDTF">2024-06-28T07:42:00Z</dcterms:modified>
</cp:coreProperties>
</file>